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61" w:rsidRPr="0014052D" w:rsidRDefault="00393B61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3630185</wp:posOffset>
            </wp:positionH>
            <wp:positionV relativeFrom="paragraph">
              <wp:posOffset>-451733</wp:posOffset>
            </wp:positionV>
            <wp:extent cx="2195726" cy="181886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452" cy="181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5761" w:rsidRPr="0014052D">
        <w:rPr>
          <w:rFonts w:ascii="Times New Roman" w:hAnsi="Times New Roman"/>
          <w:sz w:val="24"/>
          <w:szCs w:val="24"/>
        </w:rPr>
        <w:t>Заведующий МКДОУ</w:t>
      </w:r>
    </w:p>
    <w:p w:rsidR="00E15761" w:rsidRPr="0014052D" w:rsidRDefault="00E15761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«Тополек</w:t>
      </w:r>
      <w:r w:rsidRPr="0014052D">
        <w:rPr>
          <w:rFonts w:ascii="Times New Roman" w:hAnsi="Times New Roman"/>
          <w:sz w:val="24"/>
          <w:szCs w:val="24"/>
        </w:rPr>
        <w:t>»</w:t>
      </w:r>
    </w:p>
    <w:p w:rsidR="00E15761" w:rsidRPr="0014052D" w:rsidRDefault="00E15761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 Бездольная С.В</w:t>
      </w:r>
    </w:p>
    <w:p w:rsidR="00E15761" w:rsidRPr="0014052D" w:rsidRDefault="00204FB5" w:rsidP="00E15761">
      <w:pPr>
        <w:tabs>
          <w:tab w:val="left" w:pos="166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№36 от  30</w:t>
      </w:r>
      <w:r w:rsidR="00603D5E">
        <w:rPr>
          <w:rFonts w:ascii="Times New Roman" w:hAnsi="Times New Roman"/>
          <w:sz w:val="24"/>
          <w:szCs w:val="24"/>
        </w:rPr>
        <w:t>.08</w:t>
      </w:r>
      <w:r w:rsidR="00E15761">
        <w:rPr>
          <w:rFonts w:ascii="Times New Roman" w:hAnsi="Times New Roman"/>
          <w:sz w:val="24"/>
          <w:szCs w:val="24"/>
        </w:rPr>
        <w:t>.</w:t>
      </w:r>
      <w:r w:rsidR="00000ECC">
        <w:rPr>
          <w:rFonts w:ascii="Times New Roman" w:hAnsi="Times New Roman"/>
          <w:sz w:val="24"/>
          <w:szCs w:val="24"/>
        </w:rPr>
        <w:t>2022</w:t>
      </w:r>
      <w:r w:rsidR="00E15761" w:rsidRPr="0014052D">
        <w:rPr>
          <w:rFonts w:ascii="Times New Roman" w:hAnsi="Times New Roman"/>
          <w:sz w:val="24"/>
          <w:szCs w:val="24"/>
        </w:rPr>
        <w:t xml:space="preserve"> г.</w:t>
      </w:r>
    </w:p>
    <w:p w:rsidR="00E15761" w:rsidRPr="0014052D" w:rsidRDefault="00E15761" w:rsidP="00E15761">
      <w:pPr>
        <w:rPr>
          <w:rFonts w:ascii="Times New Roman" w:hAnsi="Times New Roman"/>
          <w:sz w:val="24"/>
          <w:szCs w:val="24"/>
        </w:rPr>
      </w:pPr>
    </w:p>
    <w:p w:rsidR="00E15761" w:rsidRPr="0014052D" w:rsidRDefault="00E15761" w:rsidP="00E15761">
      <w:pPr>
        <w:jc w:val="center"/>
        <w:rPr>
          <w:rFonts w:ascii="Times New Roman" w:hAnsi="Times New Roman"/>
          <w:b/>
          <w:sz w:val="24"/>
          <w:szCs w:val="24"/>
        </w:rPr>
      </w:pPr>
      <w:r w:rsidRPr="0014052D">
        <w:rPr>
          <w:rFonts w:ascii="Times New Roman" w:hAnsi="Times New Roman"/>
          <w:b/>
          <w:sz w:val="24"/>
          <w:szCs w:val="24"/>
        </w:rPr>
        <w:t>КАЛЕНДАРНЫЙ</w:t>
      </w:r>
      <w:r>
        <w:rPr>
          <w:rFonts w:ascii="Times New Roman" w:hAnsi="Times New Roman"/>
          <w:b/>
          <w:sz w:val="24"/>
          <w:szCs w:val="24"/>
        </w:rPr>
        <w:t xml:space="preserve"> УЧЕБНЫЙ ГРАФИК  МКДОУ </w:t>
      </w:r>
      <w:proofErr w:type="spellStart"/>
      <w:r>
        <w:rPr>
          <w:rFonts w:ascii="Times New Roman" w:hAnsi="Times New Roman"/>
          <w:b/>
          <w:sz w:val="24"/>
          <w:szCs w:val="24"/>
        </w:rPr>
        <w:t>дс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«Тополек</w:t>
      </w:r>
      <w:r w:rsidR="00000ECC">
        <w:rPr>
          <w:rFonts w:ascii="Times New Roman" w:hAnsi="Times New Roman"/>
          <w:b/>
          <w:sz w:val="24"/>
          <w:szCs w:val="24"/>
        </w:rPr>
        <w:t>» на 2022-2023</w:t>
      </w:r>
      <w:r w:rsidRPr="0014052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14052D">
        <w:rPr>
          <w:b/>
          <w:bCs/>
          <w:color w:val="000000"/>
        </w:rPr>
        <w:t>Пояснительная  записка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b/>
          <w:color w:val="000000"/>
        </w:rPr>
        <w:t xml:space="preserve">Календарный учебный график </w:t>
      </w:r>
      <w:r w:rsidRPr="0014052D">
        <w:rPr>
          <w:color w:val="000000"/>
        </w:rPr>
        <w:t>является локальным нормативным документом, регламентирующим общие требования к организации</w:t>
      </w:r>
      <w:r w:rsidRPr="0014052D">
        <w:rPr>
          <w:b/>
          <w:color w:val="000000"/>
        </w:rPr>
        <w:t xml:space="preserve"> </w:t>
      </w:r>
      <w:r w:rsidR="00000ECC">
        <w:rPr>
          <w:color w:val="000000"/>
        </w:rPr>
        <w:t>образовательного процесса в 2022 – 2023</w:t>
      </w:r>
      <w:r w:rsidRPr="0014052D">
        <w:rPr>
          <w:color w:val="000000"/>
        </w:rPr>
        <w:t xml:space="preserve"> учебном году в муниципальном казенном дошкольном образовательн</w:t>
      </w:r>
      <w:r>
        <w:rPr>
          <w:color w:val="000000"/>
        </w:rPr>
        <w:t>ом учреждении детский сад «Тополек</w:t>
      </w:r>
      <w:r w:rsidRPr="0014052D">
        <w:rPr>
          <w:color w:val="000000"/>
        </w:rPr>
        <w:t>», далее ДОУ.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 xml:space="preserve">Календарный учебный график разработан в соответствии </w:t>
      </w:r>
      <w:proofErr w:type="gramStart"/>
      <w:r w:rsidRPr="0014052D">
        <w:rPr>
          <w:color w:val="000000"/>
        </w:rPr>
        <w:t>с</w:t>
      </w:r>
      <w:proofErr w:type="gramEnd"/>
      <w:r w:rsidRPr="0014052D">
        <w:rPr>
          <w:color w:val="000000"/>
        </w:rPr>
        <w:t>: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- Федеральным законом РФ «Об образовании в Российской Федерации» от 21.12.2012г. № 273-ФЗ;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 xml:space="preserve">- Примерной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14052D">
        <w:rPr>
          <w:color w:val="000000"/>
        </w:rPr>
        <w:t>Вераксы</w:t>
      </w:r>
      <w:proofErr w:type="spellEnd"/>
      <w:r w:rsidRPr="0014052D">
        <w:rPr>
          <w:color w:val="000000"/>
        </w:rPr>
        <w:t>, Т.С. Комаровой, М.А. Васильевой разработанной в соответствии с ФГОС ДО.</w:t>
      </w: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052D">
        <w:rPr>
          <w:rFonts w:ascii="Times New Roman" w:hAnsi="Times New Roman"/>
          <w:color w:val="000000"/>
          <w:sz w:val="24"/>
          <w:szCs w:val="24"/>
        </w:rPr>
        <w:t xml:space="preserve">- Санитарно-эпидемиологическими правилами и нормативами </w:t>
      </w:r>
      <w:proofErr w:type="spellStart"/>
      <w:r w:rsidRPr="0014052D"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 w:rsidRPr="0014052D">
        <w:rPr>
          <w:rFonts w:ascii="Times New Roman" w:hAnsi="Times New Roman"/>
          <w:color w:val="000000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  <w:r w:rsidRPr="0014052D">
        <w:rPr>
          <w:rFonts w:ascii="Times New Roman" w:hAnsi="Times New Roman"/>
          <w:sz w:val="24"/>
          <w:szCs w:val="24"/>
        </w:rPr>
        <w:t xml:space="preserve"> </w:t>
      </w: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052D">
        <w:rPr>
          <w:rFonts w:ascii="Times New Roman" w:hAnsi="Times New Roman"/>
          <w:sz w:val="24"/>
          <w:szCs w:val="24"/>
        </w:rPr>
        <w:t>- Письмом Минобразования РФ от 14.03.200г. №65/23-16 «О гигиенических требованиях к максимально нагрузке на детей дошкольного возраста в организованных формах обучения»;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 xml:space="preserve">- </w:t>
      </w:r>
      <w:r>
        <w:rPr>
          <w:color w:val="000000"/>
        </w:rPr>
        <w:t>Уставом МКДОУ детский сад «Тополек</w:t>
      </w:r>
      <w:r w:rsidRPr="0014052D">
        <w:rPr>
          <w:color w:val="000000"/>
        </w:rPr>
        <w:t>»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Календарный учебный график учитывает в полном объеме возрастные психофизические особенности воспитанников ДОУ и отвечает требованиям охраны  их жизни и здоровья.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14052D">
        <w:rPr>
          <w:b/>
          <w:bCs/>
          <w:color w:val="000000"/>
        </w:rPr>
        <w:t>Содержание годового календарного учебного графика</w:t>
      </w:r>
      <w:r w:rsidRPr="0014052D">
        <w:rPr>
          <w:b/>
          <w:color w:val="000000"/>
        </w:rPr>
        <w:t> включает в себя следующие сведения: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1. Режим работы ДОУ;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2. Продолжительность учебного года, количество недель в учебном году;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3. Продолжительность учебной недели;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4. Продолжительность ЛОП;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5. Объем недельной образовательной нагрузки;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 xml:space="preserve">6. Каникулярный период; 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7. Сроки адаптационного периода;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8. Сроки проведения мониторинга достижения детьми планируемых результатов освоения ООП дошкольного образования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4052D">
        <w:rPr>
          <w:rFonts w:ascii="Times New Roman" w:hAnsi="Times New Roman"/>
          <w:b/>
          <w:sz w:val="24"/>
          <w:szCs w:val="24"/>
        </w:rPr>
        <w:lastRenderedPageBreak/>
        <w:t>Режим работы ДОУ:</w:t>
      </w: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4052D">
        <w:rPr>
          <w:rFonts w:ascii="Times New Roman" w:hAnsi="Times New Roman"/>
          <w:sz w:val="24"/>
          <w:szCs w:val="24"/>
        </w:rPr>
        <w:t>Режим работы</w:t>
      </w:r>
      <w:r w:rsidRPr="0014052D">
        <w:rPr>
          <w:rFonts w:ascii="Times New Roman" w:hAnsi="Times New Roman"/>
          <w:b/>
          <w:sz w:val="24"/>
          <w:szCs w:val="24"/>
        </w:rPr>
        <w:t xml:space="preserve"> </w:t>
      </w:r>
      <w:r w:rsidRPr="0014052D">
        <w:rPr>
          <w:rFonts w:ascii="Times New Roman" w:hAnsi="Times New Roman"/>
          <w:sz w:val="24"/>
          <w:szCs w:val="24"/>
        </w:rPr>
        <w:t>ДОУ -10,5 часов (7.30 – 18.00, рабочая неделя состоит 5 дней,</w:t>
      </w:r>
      <w:r w:rsidRPr="0014052D">
        <w:rPr>
          <w:rFonts w:ascii="Times New Roman" w:hAnsi="Times New Roman"/>
          <w:b/>
          <w:sz w:val="24"/>
          <w:szCs w:val="24"/>
        </w:rPr>
        <w:t xml:space="preserve"> </w:t>
      </w:r>
      <w:r w:rsidRPr="0014052D">
        <w:rPr>
          <w:rFonts w:ascii="Times New Roman" w:hAnsi="Times New Roman"/>
          <w:sz w:val="24"/>
          <w:szCs w:val="24"/>
        </w:rPr>
        <w:t>суббота, воскресенье и государственные праздники –</w:t>
      </w:r>
      <w:r w:rsidRPr="0014052D">
        <w:rPr>
          <w:rFonts w:ascii="Times New Roman" w:hAnsi="Times New Roman"/>
          <w:b/>
          <w:sz w:val="24"/>
          <w:szCs w:val="24"/>
        </w:rPr>
        <w:t xml:space="preserve"> </w:t>
      </w:r>
      <w:r w:rsidRPr="0014052D">
        <w:rPr>
          <w:rFonts w:ascii="Times New Roman" w:hAnsi="Times New Roman"/>
          <w:sz w:val="24"/>
          <w:szCs w:val="24"/>
        </w:rPr>
        <w:t>выходные.</w:t>
      </w:r>
      <w:proofErr w:type="gramEnd"/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14052D">
        <w:rPr>
          <w:color w:val="000000"/>
        </w:rPr>
        <w:t>Согласно статье 112 Трудового Кодекса Российской Федерации (в редакции от 23.04.2012 №35-ФЗ</w:t>
      </w:r>
      <w:r w:rsidR="00E376CB">
        <w:rPr>
          <w:color w:val="000000"/>
        </w:rPr>
        <w:t xml:space="preserve"> </w:t>
      </w:r>
      <w:r w:rsidRPr="0014052D">
        <w:t>в г</w:t>
      </w:r>
      <w:r w:rsidRPr="0014052D">
        <w:rPr>
          <w:color w:val="000000"/>
        </w:rPr>
        <w:t>одовом календарном учебном графике учтены нерабочие (выходные и праздничные) дни.</w:t>
      </w:r>
      <w:proofErr w:type="gramEnd"/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b/>
          <w:bCs/>
          <w:color w:val="000000"/>
        </w:rPr>
        <w:t xml:space="preserve">Продолжительность учебного года </w:t>
      </w:r>
      <w:r w:rsidRPr="0014052D">
        <w:rPr>
          <w:bCs/>
          <w:color w:val="000000"/>
        </w:rPr>
        <w:t>составляет 36 недель (1 и 2 полугодия без учета каникулярного времени.</w:t>
      </w:r>
      <w:r w:rsidR="00000ECC">
        <w:rPr>
          <w:bCs/>
          <w:color w:val="000000"/>
        </w:rPr>
        <w:t>)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Проведение мониторинга достижения детьми планируемых результатов освоения основной программы дошкольного образования предусматривает организацию первичного и итогового мониторинга. Обследование проводится в режиме работы ДОУ, без специально отведенного для него времени, посредством бесед, наблюдений, индивидуальной работы с детьми.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Праздники для воспитанников в течение учебного года планируются в соответствии с г</w:t>
      </w:r>
      <w:r w:rsidR="003C13BD">
        <w:rPr>
          <w:color w:val="000000"/>
        </w:rPr>
        <w:t>одовым планом р</w:t>
      </w:r>
      <w:r w:rsidR="00736EB8">
        <w:rPr>
          <w:color w:val="000000"/>
        </w:rPr>
        <w:t>аботы ДОУ на 2022-2023</w:t>
      </w:r>
      <w:r w:rsidRPr="0014052D">
        <w:rPr>
          <w:color w:val="000000"/>
        </w:rPr>
        <w:t xml:space="preserve"> учебный год.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Организация каникулярного отдыха в детском саду</w:t>
      </w:r>
      <w:r>
        <w:rPr>
          <w:color w:val="000000"/>
        </w:rPr>
        <w:t xml:space="preserve"> </w:t>
      </w:r>
      <w:r w:rsidRPr="0014052D">
        <w:rPr>
          <w:color w:val="000000"/>
        </w:rPr>
        <w:t>(середина учебного года, летний период) имеет свою специфику и определяется задачами воспитания в дошкольном учреждении.</w:t>
      </w:r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4052D">
        <w:rPr>
          <w:color w:val="000000"/>
        </w:rPr>
        <w:t>Воспитательно-образовательная работа в летний  оздоровительный период организуется в соответствии с Комплексным планом работы ДОУ на летний оздоровительный период, тематическим планированием дней и недель, а также с учетом климатических условий. Годовой календарный учебный график отражает планирование массовых мероприятий для воспитанников, проводимых летом.</w:t>
      </w: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052D">
        <w:rPr>
          <w:rFonts w:ascii="Times New Roman" w:hAnsi="Times New Roman"/>
          <w:sz w:val="24"/>
          <w:szCs w:val="24"/>
        </w:rPr>
        <w:t xml:space="preserve">Годовой календарный учебный график обсуждается и принимается  Педагогическим советом №1 и утверждается приказом заведующего ДОУ на начало учебного года. Все изменения, вносимые  в годовой календарный учебный график, утверждаются приказом </w:t>
      </w:r>
      <w:proofErr w:type="gramStart"/>
      <w:r w:rsidRPr="0014052D">
        <w:rPr>
          <w:rFonts w:ascii="Times New Roman" w:hAnsi="Times New Roman"/>
          <w:sz w:val="24"/>
          <w:szCs w:val="24"/>
        </w:rPr>
        <w:t>заведующего</w:t>
      </w:r>
      <w:proofErr w:type="gramEnd"/>
      <w:r w:rsidRPr="0014052D">
        <w:rPr>
          <w:rFonts w:ascii="Times New Roman" w:hAnsi="Times New Roman"/>
          <w:sz w:val="24"/>
          <w:szCs w:val="24"/>
        </w:rPr>
        <w:t xml:space="preserve"> образовательного учреждения и доводятся до всех участников образовательного процесса.</w:t>
      </w:r>
    </w:p>
    <w:p w:rsidR="00E15761" w:rsidRPr="0014052D" w:rsidRDefault="00E15761" w:rsidP="00E15761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052D">
        <w:rPr>
          <w:rFonts w:ascii="Times New Roman" w:hAnsi="Times New Roman"/>
          <w:sz w:val="24"/>
          <w:szCs w:val="24"/>
        </w:rPr>
        <w:t>Муниципальное казенное дошкольное образовательн</w:t>
      </w:r>
      <w:r>
        <w:rPr>
          <w:rFonts w:ascii="Times New Roman" w:hAnsi="Times New Roman"/>
          <w:sz w:val="24"/>
          <w:szCs w:val="24"/>
        </w:rPr>
        <w:t>ое учреждение детский сад «Тополек</w:t>
      </w:r>
      <w:r w:rsidRPr="0014052D">
        <w:rPr>
          <w:rFonts w:ascii="Times New Roman" w:hAnsi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 </w:t>
      </w:r>
      <w:proofErr w:type="gramEnd"/>
    </w:p>
    <w:p w:rsidR="00E15761" w:rsidRPr="0014052D" w:rsidRDefault="00E15761" w:rsidP="00E1576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b/>
          <w:bCs/>
          <w:color w:val="000000"/>
        </w:rPr>
        <w:br w:type="page"/>
      </w:r>
      <w:r w:rsidRPr="0014052D">
        <w:rPr>
          <w:b/>
          <w:bCs/>
          <w:color w:val="000000"/>
        </w:rPr>
        <w:lastRenderedPageBreak/>
        <w:t>Годовой календарный учебный график</w:t>
      </w:r>
    </w:p>
    <w:tbl>
      <w:tblPr>
        <w:tblW w:w="9796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90"/>
        <w:gridCol w:w="9"/>
        <w:gridCol w:w="6"/>
        <w:gridCol w:w="563"/>
        <w:gridCol w:w="4109"/>
        <w:gridCol w:w="1419"/>
      </w:tblGrid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Режим работы учреждения</w:t>
            </w:r>
          </w:p>
        </w:tc>
      </w:tr>
      <w:tr w:rsidR="00E15761" w:rsidRPr="0014052D" w:rsidTr="003C13B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5 дней (с понедельника по пятницу)</w:t>
            </w:r>
          </w:p>
        </w:tc>
      </w:tr>
      <w:tr w:rsidR="00E15761" w:rsidRPr="0014052D" w:rsidTr="003C13B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6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10,5 часов в день (с 7ч. 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30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м. до 18ч.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м.)</w:t>
            </w:r>
          </w:p>
        </w:tc>
      </w:tr>
      <w:tr w:rsidR="00E15761" w:rsidRPr="0014052D" w:rsidTr="003C13BD"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Нерабочие дни</w:t>
            </w:r>
          </w:p>
        </w:tc>
        <w:tc>
          <w:tcPr>
            <w:tcW w:w="6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Продолжительность учебного года</w:t>
            </w:r>
          </w:p>
        </w:tc>
      </w:tr>
      <w:tr w:rsidR="00E15761" w:rsidRPr="0014052D" w:rsidTr="003C13BD">
        <w:trPr>
          <w:trHeight w:val="478"/>
        </w:trPr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32774A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="00000ECC">
              <w:rPr>
                <w:rFonts w:ascii="Times New Roman" w:hAnsi="Times New Roman"/>
                <w:color w:val="000000"/>
                <w:sz w:val="24"/>
                <w:szCs w:val="24"/>
              </w:rPr>
              <w:t>01.09.2022 г. по 31.05.2023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36 недель</w:t>
            </w:r>
          </w:p>
        </w:tc>
      </w:tr>
      <w:tr w:rsidR="00E15761" w:rsidRPr="0014052D" w:rsidTr="003C13BD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I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000ECC" w:rsidP="0032774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01.09.2022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по 31.12.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17 недель</w:t>
            </w:r>
          </w:p>
        </w:tc>
      </w:tr>
      <w:tr w:rsidR="00E15761" w:rsidRPr="0014052D" w:rsidTr="003C13BD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II полугодие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000ECC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08.01.2023 г. по 31.05.2023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19 недель</w:t>
            </w:r>
          </w:p>
        </w:tc>
      </w:tr>
      <w:tr w:rsidR="00E15761" w:rsidRPr="0014052D" w:rsidTr="003C13BD">
        <w:tc>
          <w:tcPr>
            <w:tcW w:w="3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Адаптационный период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000ECC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01.09.2022 г. по 30.09.2022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9E4DEE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недель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Каникулы</w:t>
            </w:r>
          </w:p>
        </w:tc>
      </w:tr>
      <w:tr w:rsidR="00E15761" w:rsidRPr="0014052D" w:rsidTr="003C13BD">
        <w:trPr>
          <w:trHeight w:val="441"/>
        </w:trPr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000ECC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26.12.2022 г. по 07.01.2023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2 недели</w:t>
            </w:r>
          </w:p>
        </w:tc>
      </w:tr>
      <w:tr w:rsidR="00E15761" w:rsidRPr="0014052D" w:rsidTr="003C13BD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3C13B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000ECC">
              <w:rPr>
                <w:rFonts w:ascii="Times New Roman" w:hAnsi="Times New Roman"/>
                <w:color w:val="000000"/>
                <w:sz w:val="24"/>
                <w:szCs w:val="24"/>
              </w:rPr>
              <w:t>с 01.06.2023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по 31.08.</w:t>
            </w:r>
            <w:r w:rsidR="00000ECC"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13 недель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 Мероприятия, проводимые в рамках образовательного процесса.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4.1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E15761" w:rsidRPr="0014052D" w:rsidTr="003C13BD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- первичный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000ECC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05.09.2022 г.- 15.09.2022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3C13BD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E15761" w:rsidRPr="0014052D" w:rsidTr="003C13BD">
        <w:tc>
          <w:tcPr>
            <w:tcW w:w="3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</w:rPr>
              <w:t>- итоговый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000ECC" w:rsidP="0050335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20.05.2023</w:t>
            </w:r>
            <w:r w:rsidR="003C13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25.05.2023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9E4DEE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  <w:r w:rsidR="00E15761" w:rsidRPr="0014052D">
              <w:rPr>
                <w:rFonts w:ascii="Times New Roman" w:hAnsi="Times New Roman"/>
                <w:color w:val="000000"/>
                <w:sz w:val="24"/>
                <w:szCs w:val="24"/>
              </w:rPr>
              <w:t>дней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52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4.2 Праздники для воспитанников</w:t>
            </w:r>
          </w:p>
        </w:tc>
      </w:tr>
      <w:tr w:rsidR="00E15761" w:rsidRPr="0014052D" w:rsidTr="003C13BD">
        <w:trPr>
          <w:trHeight w:val="708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736EB8" w:rsidP="007F04F5">
            <w:pPr>
              <w:pStyle w:val="a5"/>
              <w:spacing w:line="276" w:lineRule="auto"/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  <w:t>«Друзья для Осени</w:t>
            </w:r>
            <w:r w:rsidR="00E15761" w:rsidRPr="00D54236"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  <w:t>»</w:t>
            </w:r>
          </w:p>
          <w:p w:rsidR="00E15761" w:rsidRPr="00D54236" w:rsidRDefault="00E15761" w:rsidP="007F04F5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(по возрастным группам)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603D5E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 28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.10.20</w:t>
            </w:r>
            <w:r w:rsid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  <w:r w:rsidR="00000E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D54236" w:rsidRPr="0014052D" w:rsidTr="003C13BD">
        <w:trPr>
          <w:trHeight w:val="708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54236" w:rsidRPr="00D54236" w:rsidRDefault="00D54236" w:rsidP="007F04F5">
            <w:pPr>
              <w:pStyle w:val="a5"/>
              <w:spacing w:line="276" w:lineRule="auto"/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</w:pPr>
            <w:r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  <w:t>«День народного единства»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236" w:rsidRDefault="00000ECC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03.11.2022</w:t>
            </w:r>
            <w:r w:rsid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E15761" w:rsidRPr="0014052D" w:rsidTr="003C13BD">
        <w:trPr>
          <w:trHeight w:val="708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D54236" w:rsidP="007F04F5">
            <w:pPr>
              <w:pStyle w:val="a5"/>
              <w:spacing w:line="276" w:lineRule="auto"/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</w:pPr>
            <w:r w:rsidRPr="00D54236"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  <w:t>«День матери</w:t>
            </w:r>
            <w:r w:rsidR="00E15761" w:rsidRPr="00D54236">
              <w:rPr>
                <w:rStyle w:val="a4"/>
                <w:b w:val="0"/>
                <w:i w:val="0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736EB8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  <w:r w:rsidR="009E4D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.11.2022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Новогодние утренники </w:t>
            </w:r>
          </w:p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(по возрастным группам)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000ECC" w:rsidP="009E4DEE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  <w:r w:rsid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.12.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2022</w:t>
            </w:r>
            <w:r w:rsidR="009E4DE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603D5E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Ра</w:t>
            </w:r>
            <w:r w:rsidR="00603D5E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звлечение </w:t>
            </w:r>
            <w:r w:rsidR="00603D5E" w:rsidRPr="00603D5E">
              <w:rPr>
                <w:rFonts w:ascii="Times New Roman" w:hAnsi="Times New Roman" w:cs="Times New Roman"/>
                <w:szCs w:val="24"/>
              </w:rPr>
              <w:t xml:space="preserve"> «Рождественские дни»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9E4DEE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14.01.2022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D54236" w:rsidP="007F04F5">
            <w:pPr>
              <w:tabs>
                <w:tab w:val="left" w:pos="1578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.02.202</w:t>
            </w:r>
            <w:r w:rsidR="00000E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Масленица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3B49BF" w:rsidRDefault="00736EB8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 28.02.2023</w:t>
            </w:r>
            <w:r w:rsidR="00E376CB" w:rsidRPr="003B4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 06</w:t>
            </w:r>
            <w:r w:rsidR="00D54236" w:rsidRPr="003B4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.03</w:t>
            </w:r>
            <w:r w:rsidR="00E15761" w:rsidRPr="003B4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7F04F5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D54236" w:rsidRDefault="00D54236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05</w:t>
            </w:r>
            <w:r w:rsidR="00E15761" w:rsidRPr="00D5423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.03.202</w:t>
            </w:r>
            <w:r w:rsidR="00000E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D54236" w:rsidRDefault="00E15761" w:rsidP="00D54236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D54236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Развлечение </w:t>
            </w:r>
            <w:proofErr w:type="gramStart"/>
            <w:r w:rsidR="00666AB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к</w:t>
            </w:r>
            <w:proofErr w:type="gramEnd"/>
            <w:r w:rsidR="00666AB7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 xml:space="preserve"> Дню Космонавтики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3B49BF" w:rsidRDefault="00000ECC" w:rsidP="007F04F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  <w:r w:rsidR="00E15761" w:rsidRPr="003B49B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.04.202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Победы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07.05.202</w:t>
            </w:r>
            <w:r w:rsidR="00000EC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Праздничное развлечение, посвященное Дню Защиты детей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01.06.202</w:t>
            </w:r>
            <w:r w:rsidR="00000EC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России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3C13BD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E15761"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.06.202</w:t>
            </w:r>
            <w:r w:rsidR="00000EC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5. Праздничные дни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народного единства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04.11.20</w:t>
            </w:r>
            <w:r w:rsidR="003C13B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736EB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Новогодние, рождественские  каникулы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000ECC" w:rsidP="0050335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 01.01.2023</w:t>
            </w:r>
            <w:r w:rsidR="00E15761"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</w:t>
            </w:r>
            <w:r w:rsidR="0050335A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="00E15761"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.01.202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23.02.202</w:t>
            </w:r>
            <w:r w:rsidR="00000EC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08.03.202</w:t>
            </w:r>
            <w:r w:rsidR="00000EC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Праздник Весны и Труда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01.05.202</w:t>
            </w:r>
            <w:r w:rsidR="00000EC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Победы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09.05.202</w:t>
            </w:r>
            <w:r w:rsidR="00000EC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15761" w:rsidRPr="0014052D" w:rsidTr="003C13BD"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15761" w:rsidRPr="0014052D" w:rsidRDefault="00E15761" w:rsidP="007F04F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День России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5761" w:rsidRPr="0014052D" w:rsidRDefault="00E15761" w:rsidP="007F04F5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052D">
              <w:rPr>
                <w:rFonts w:ascii="Times New Roman" w:hAnsi="Times New Roman"/>
                <w:color w:val="000000"/>
                <w:sz w:val="20"/>
                <w:szCs w:val="20"/>
              </w:rPr>
              <w:t>12.06.202</w:t>
            </w:r>
            <w:r w:rsidR="00000EC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E15761" w:rsidRPr="0014052D" w:rsidRDefault="00E15761" w:rsidP="00E15761">
      <w:pPr>
        <w:suppressAutoHyphens/>
        <w:spacing w:after="0" w:line="100" w:lineRule="atLeast"/>
        <w:jc w:val="right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113700" w:rsidRDefault="00113700" w:rsidP="00E15761"/>
    <w:sectPr w:rsidR="00113700" w:rsidSect="0098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15761"/>
    <w:rsid w:val="00000ECC"/>
    <w:rsid w:val="000675DD"/>
    <w:rsid w:val="000E7C6C"/>
    <w:rsid w:val="00113700"/>
    <w:rsid w:val="001E5134"/>
    <w:rsid w:val="00204FB5"/>
    <w:rsid w:val="00241289"/>
    <w:rsid w:val="0032774A"/>
    <w:rsid w:val="00375E6B"/>
    <w:rsid w:val="00393B61"/>
    <w:rsid w:val="003B49BF"/>
    <w:rsid w:val="003C13BD"/>
    <w:rsid w:val="0050335A"/>
    <w:rsid w:val="00584954"/>
    <w:rsid w:val="00603D5E"/>
    <w:rsid w:val="00666AB7"/>
    <w:rsid w:val="006C7A53"/>
    <w:rsid w:val="00736EB8"/>
    <w:rsid w:val="00894764"/>
    <w:rsid w:val="00904033"/>
    <w:rsid w:val="00987C4D"/>
    <w:rsid w:val="009E4DEE"/>
    <w:rsid w:val="00B15E74"/>
    <w:rsid w:val="00D34374"/>
    <w:rsid w:val="00D54236"/>
    <w:rsid w:val="00D67A1C"/>
    <w:rsid w:val="00E15761"/>
    <w:rsid w:val="00E376CB"/>
    <w:rsid w:val="00EC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1576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E15761"/>
    <w:rPr>
      <w:rFonts w:ascii="Times New Roman" w:hAnsi="Times New Roman" w:cs="Times New Roman"/>
      <w:i/>
      <w:iCs/>
    </w:rPr>
  </w:style>
  <w:style w:type="paragraph" w:styleId="a5">
    <w:name w:val="caption"/>
    <w:basedOn w:val="a"/>
    <w:next w:val="a"/>
    <w:uiPriority w:val="99"/>
    <w:qFormat/>
    <w:rsid w:val="00E15761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9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3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2022-10-28T13:09:00Z</cp:lastPrinted>
  <dcterms:created xsi:type="dcterms:W3CDTF">2020-02-10T11:43:00Z</dcterms:created>
  <dcterms:modified xsi:type="dcterms:W3CDTF">2022-12-07T07:50:00Z</dcterms:modified>
</cp:coreProperties>
</file>