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44335" w14:textId="71851A9E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F8343C8" wp14:editId="5F033268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648575" cy="10591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46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91F8413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3EE463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5E1D4C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E3B6FF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7338A8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C27665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03F129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741BA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3C0CA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BB3DC0" w14:textId="3F7B1FF0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6C8017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B6A5D5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682FB2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FD7F4D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1DD8E0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73DA76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BA1893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8885F3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DB23CF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04689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742FF8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744C95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E2A57F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0BF3DB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E8D63F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2BBA5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2C8353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A5B927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255E58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B28DDD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CF5CE8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6E2865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17ABCB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082D0B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B3AC2C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27B3CD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25382C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9A3A20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BE1897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955785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0A0382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8FFFAD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A6BF2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250A4A" w14:textId="77777777" w:rsidR="003C5D12" w:rsidRDefault="003C5D12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01CF1F" w14:textId="0B006B67" w:rsidR="003A326C" w:rsidRPr="00804677" w:rsidRDefault="003A326C" w:rsidP="003A3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67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473983F" w14:textId="77777777" w:rsidR="003A326C" w:rsidRPr="00804677" w:rsidRDefault="003A326C" w:rsidP="003A3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42"/>
        <w:gridCol w:w="703"/>
      </w:tblGrid>
      <w:tr w:rsidR="003A326C" w:rsidRPr="00804677" w14:paraId="112CD007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ADBD" w14:textId="23566CF2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115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73006F03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5782" w14:textId="56A1340B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148E" w14:textId="3A2C7876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3F713880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C7B7" w14:textId="69FB7DB6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1.2. Основные цели и задачи реализации программы по дополнительному образованию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9A9C" w14:textId="57162101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61D492AD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5A91" w14:textId="01EC7F29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1.3. Принципы и подходы к реализации программы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653C" w14:textId="06FD10EA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465E39F4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D58F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1.4. Значимые характеристики для разработки и реализации программы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9933" w14:textId="357E838D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362464DD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2C38" w14:textId="1284153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1.5. Целевые ориентиры освоения программы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2D5F" w14:textId="518987F2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0D53DBF9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3379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83D8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5243F269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A583" w14:textId="1D723C75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804677" w:rsidRPr="00804677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8C6D" w14:textId="0E7C3433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7A30510F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848F" w14:textId="7DF6E9E0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 xml:space="preserve">2.2. Вариативные формы, способы, методы реализации Программы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1055" w14:textId="56976AF2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1D52EAE5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B7E5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2.3. Способы и направления поддержки детской инициативы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97F2" w14:textId="234DF6F5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6C0FE9DB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0DB7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2.4. Формы педагогического взаимодействия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D3A3" w14:textId="275FF1C8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09560643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6800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2.5. Основные направления взаимодействия с родителями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A224" w14:textId="61217F12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20CA4DB4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013F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D9D" w14:textId="77777777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086280BD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B8AD" w14:textId="58516100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3.1. Учебный план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86DB" w14:textId="05585EA5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1083250C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8BD5" w14:textId="29C62420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2.Перспективное</w:t>
            </w:r>
            <w:proofErr w:type="gramEnd"/>
            <w:r w:rsidRPr="00804677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с детьми 3-4 лет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348E" w14:textId="335CFA35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2B69B4DB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9D8D" w14:textId="5F4A5E5C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3313F" w:rsidRPr="008046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 xml:space="preserve">. Учебно-методический комплекс обеспечения </w:t>
            </w:r>
            <w:proofErr w:type="gramStart"/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реализации  программы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112D" w14:textId="7F2FABA5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48DF4956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F04E" w14:textId="18CBBD6C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636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 xml:space="preserve">. Материально - </w:t>
            </w:r>
            <w:proofErr w:type="gramStart"/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техническое  обеспечение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A366" w14:textId="1996CB6E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26C" w:rsidRPr="00804677" w14:paraId="3BA2A843" w14:textId="77777777" w:rsidTr="003A326C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472" w14:textId="7D263632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636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04677">
              <w:rPr>
                <w:rFonts w:ascii="Times New Roman" w:hAnsi="Times New Roman" w:cs="Times New Roman"/>
                <w:sz w:val="28"/>
                <w:szCs w:val="28"/>
              </w:rPr>
              <w:t>. Список литературы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C8D6" w14:textId="2D85475D" w:rsidR="003A326C" w:rsidRPr="00804677" w:rsidRDefault="003A3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49F90A" w14:textId="298CC50E" w:rsidR="00E23B1B" w:rsidRDefault="00E23B1B"/>
    <w:p w14:paraId="187079AA" w14:textId="2DF81E7D" w:rsidR="00804677" w:rsidRDefault="00804677"/>
    <w:p w14:paraId="22B66FF0" w14:textId="4BF10B73" w:rsidR="00804677" w:rsidRDefault="00804677"/>
    <w:p w14:paraId="79511CA1" w14:textId="37C4553C" w:rsidR="00804677" w:rsidRDefault="00804677"/>
    <w:p w14:paraId="0206A54F" w14:textId="54007840" w:rsidR="00804677" w:rsidRDefault="00804677"/>
    <w:p w14:paraId="31122411" w14:textId="1FFE717A" w:rsidR="00804677" w:rsidRDefault="00804677"/>
    <w:p w14:paraId="7F540BDD" w14:textId="5658267A" w:rsidR="00804677" w:rsidRDefault="00804677"/>
    <w:p w14:paraId="0EC906A4" w14:textId="51107FC5" w:rsidR="00804677" w:rsidRDefault="00804677"/>
    <w:p w14:paraId="01027945" w14:textId="56F2F13B" w:rsidR="00804677" w:rsidRDefault="00804677"/>
    <w:p w14:paraId="411D41DF" w14:textId="1A74DA5C" w:rsidR="00804677" w:rsidRDefault="00804677"/>
    <w:p w14:paraId="0FE9C6CE" w14:textId="167C75F9" w:rsidR="00804677" w:rsidRDefault="00804677"/>
    <w:p w14:paraId="3FC6A095" w14:textId="420B46C6" w:rsidR="00804677" w:rsidRDefault="00804677"/>
    <w:p w14:paraId="45A7012E" w14:textId="32E52717" w:rsidR="00804677" w:rsidRDefault="00804677"/>
    <w:p w14:paraId="1C196DFB" w14:textId="169CFABF" w:rsidR="00804677" w:rsidRDefault="00804677"/>
    <w:p w14:paraId="1F4C2C95" w14:textId="485716A3" w:rsidR="00804677" w:rsidRDefault="00804677"/>
    <w:p w14:paraId="500C4222" w14:textId="0151E0CE" w:rsidR="00804677" w:rsidRDefault="00804677"/>
    <w:p w14:paraId="3EB7970F" w14:textId="376D23FF" w:rsidR="00C03D56" w:rsidRDefault="00C03D56" w:rsidP="00C03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710ACAB2" w14:textId="77777777" w:rsidR="00D31E0E" w:rsidRDefault="00D31E0E" w:rsidP="00C03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B309C" w14:textId="61DA20FC" w:rsidR="009C67ED" w:rsidRPr="008F3C49" w:rsidRDefault="00C03D56" w:rsidP="008F3C49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D95435B" w14:textId="1CD2AE49" w:rsidR="00C03D56" w:rsidRPr="00C03D56" w:rsidRDefault="00C03D56" w:rsidP="00C03D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ряд методических пособий и литературы по организации и проведению работы в кружках дополнительного образования, появилась необходимость создания в ДОУ кружка, где могут использоваться нетрадиционные техники аппликации. Занятия, которые направлены на развитие у дошкольников творчества, определяющиеся как продуктивная деятельность, в ходе которой ребенок создает новое, оригинальное, активизируя воображение и реализуя свой замысел, находя средства для его воплощения. У детей развиваются эмоционально-эстетические чувства, художественное восприятие, совершенствуются навыки творчества. Развивается речь ребенка. Процесс обучения аппликации способствует развитию у детей мелкой моторики пальцев рук, что оказывает положительное влияние на речь. На занятиях кружка совместное обсуждение побуждает ребенка к осмысливанию объекта его творчества, выявляет критерии, по которым он оценивает результат труда.</w:t>
      </w:r>
    </w:p>
    <w:p w14:paraId="5245C73C" w14:textId="77777777" w:rsidR="00C03D56" w:rsidRPr="00C03D56" w:rsidRDefault="00C03D56" w:rsidP="00C03D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творческой атмосфере, что способствует развитию воображения.</w:t>
      </w:r>
    </w:p>
    <w:p w14:paraId="59F92615" w14:textId="379100EB" w:rsidR="00C03D56" w:rsidRDefault="00C03D56" w:rsidP="00C03D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реализации данной программы является создание необходимой материальной базы и развивающей среды для формирования творческой личности ребенка. Главную роль в приобретении материалов для работы, конечно же, отводится родителям.</w:t>
      </w:r>
    </w:p>
    <w:p w14:paraId="33AE0FF7" w14:textId="77777777" w:rsidR="00D31E0E" w:rsidRDefault="00D31E0E" w:rsidP="00D31E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работы кружка разработана в соответствии с ФГОС (федеральным государственным образовательным стандартом) и следующими нормативно-правовыми документами:</w:t>
      </w:r>
    </w:p>
    <w:p w14:paraId="37A738D1" w14:textId="77777777" w:rsidR="00D31E0E" w:rsidRDefault="00D31E0E" w:rsidP="00D31E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 в Российской Федерации» 273-ФЗ от 29.12.2012</w:t>
      </w:r>
    </w:p>
    <w:p w14:paraId="253B8BB6" w14:textId="77777777" w:rsidR="00D31E0E" w:rsidRDefault="00D31E0E" w:rsidP="00D31E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</w:t>
      </w:r>
    </w:p>
    <w:p w14:paraId="292EF037" w14:textId="483B40B5" w:rsidR="00C03D56" w:rsidRDefault="00D31E0E" w:rsidP="00C03D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Санитарно-эпидемиологическими требованиями к устройству, содержанию и организации режима работы в дошкольных учреждениях 2.4.1.3049-13 утвержден постановлением Главного государственного санитарного врача РФ №26 от 15.05.2013</w:t>
      </w:r>
    </w:p>
    <w:p w14:paraId="3B476A29" w14:textId="1BF24B2A" w:rsidR="008F3C49" w:rsidRDefault="008F3C49" w:rsidP="008F3C49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42"/>
          <w:b/>
          <w:bCs/>
          <w:color w:val="000000"/>
          <w:sz w:val="28"/>
          <w:szCs w:val="28"/>
        </w:rPr>
        <w:t>Актуальность</w:t>
      </w:r>
      <w:r>
        <w:rPr>
          <w:rStyle w:val="c1"/>
          <w:color w:val="000000"/>
          <w:sz w:val="28"/>
          <w:szCs w:val="28"/>
        </w:rPr>
        <w:t>.</w:t>
      </w:r>
    </w:p>
    <w:p w14:paraId="02B462F6" w14:textId="4ADA7F03" w:rsidR="008F3C49" w:rsidRDefault="008F3C49" w:rsidP="008F3C49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личности.</w:t>
      </w:r>
    </w:p>
    <w:p w14:paraId="5D452167" w14:textId="77777777" w:rsidR="008F3C49" w:rsidRDefault="008F3C49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Развивать творчество детей можно по-разному,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</w:t>
      </w:r>
    </w:p>
    <w:p w14:paraId="401F4270" w14:textId="77777777" w:rsidR="008F3C49" w:rsidRDefault="008F3C49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Дети учатся сравнивать различные материалы между собой, находить общее и различия, создавать поделки одних и тех же предметов из бумаги, ткани, листьев, коробок, бутылок и т.д.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</w:t>
      </w:r>
    </w:p>
    <w:p w14:paraId="0A44A140" w14:textId="77777777" w:rsidR="008F3C49" w:rsidRDefault="008F3C49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 </w:t>
      </w:r>
      <w:r>
        <w:rPr>
          <w:rStyle w:val="c5"/>
          <w:b/>
          <w:bCs/>
          <w:color w:val="000000"/>
          <w:sz w:val="28"/>
          <w:szCs w:val="28"/>
        </w:rPr>
        <w:t>Новизной </w:t>
      </w:r>
      <w:r>
        <w:rPr>
          <w:rStyle w:val="c1"/>
          <w:color w:val="000000"/>
          <w:sz w:val="28"/>
          <w:szCs w:val="28"/>
        </w:rPr>
        <w:t xml:space="preserve">и отличительной особенностью </w:t>
      </w:r>
      <w:proofErr w:type="gramStart"/>
      <w:r>
        <w:rPr>
          <w:rStyle w:val="c1"/>
          <w:color w:val="000000"/>
          <w:sz w:val="28"/>
          <w:szCs w:val="28"/>
        </w:rPr>
        <w:t>программы  является</w:t>
      </w:r>
      <w:proofErr w:type="gramEnd"/>
      <w:r>
        <w:rPr>
          <w:rStyle w:val="c1"/>
          <w:color w:val="000000"/>
          <w:sz w:val="28"/>
          <w:szCs w:val="28"/>
        </w:rPr>
        <w:t xml:space="preserve"> развитие у детей творческого характера,  исследовательского интереса, заключающегося в знакомстве и познании свойств разнообразных, необычных материалов, используемых в работе, а также  использование нетрадиционных методов в  развития детского художественного творчества.</w:t>
      </w:r>
    </w:p>
    <w:p w14:paraId="05EAD092" w14:textId="77777777" w:rsidR="008F3C49" w:rsidRDefault="008F3C49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Ребенок узнает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Чем больше ребёнок видит, слышит, переживает, тем значительнее и продуктивнее, станет деятельность его воображения. У ребенка особая острота восприятия.  </w:t>
      </w:r>
      <w:proofErr w:type="gramStart"/>
      <w:r>
        <w:rPr>
          <w:rStyle w:val="c1"/>
          <w:color w:val="000000"/>
          <w:sz w:val="28"/>
          <w:szCs w:val="28"/>
        </w:rPr>
        <w:t>Восприятие  красивого</w:t>
      </w:r>
      <w:proofErr w:type="gramEnd"/>
      <w:r>
        <w:rPr>
          <w:rStyle w:val="c1"/>
          <w:color w:val="000000"/>
          <w:sz w:val="28"/>
          <w:szCs w:val="28"/>
        </w:rPr>
        <w:t>,  формирует у детей эстетическое чувство, уважение и  бережное отношение к искусству. Основным помощником ребенка в этом важнейшем для него деле, является художественный труд.</w:t>
      </w:r>
    </w:p>
    <w:p w14:paraId="1C502CFC" w14:textId="65C65804" w:rsidR="008F3C49" w:rsidRDefault="008F3C49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Художественный ручной труд – это творческая работа ребенка с различными материалами, в процессе которой он создает полезные и эстетичные значимые предметы и изделия для украшения быта (игр, труда и отдыха). Такой труд является декоративной, художественно – прикладной деятельностью ребенка, поскольку при создании красивых предметов он учитывает эстетичные качества материалов на основе имеющихся представлений, знаний, практического опыта, приобретенных в процессе трудовой деятельности и на художественных занятиях в детском саду.</w:t>
      </w:r>
    </w:p>
    <w:p w14:paraId="052B8C1D" w14:textId="0F523617" w:rsidR="00D0449C" w:rsidRPr="00D4767D" w:rsidRDefault="00D0449C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0449C">
        <w:rPr>
          <w:rStyle w:val="c1"/>
          <w:b/>
          <w:bCs/>
          <w:color w:val="000000"/>
          <w:sz w:val="28"/>
          <w:szCs w:val="28"/>
        </w:rPr>
        <w:t xml:space="preserve">Срок реализации программы- </w:t>
      </w:r>
      <w:r w:rsidRPr="00D4767D">
        <w:rPr>
          <w:rStyle w:val="c1"/>
          <w:color w:val="000000"/>
          <w:sz w:val="28"/>
          <w:szCs w:val="28"/>
        </w:rPr>
        <w:t>1 год</w:t>
      </w:r>
      <w:r w:rsidR="00884C5F" w:rsidRPr="00D4767D">
        <w:rPr>
          <w:rStyle w:val="c1"/>
          <w:color w:val="000000"/>
          <w:sz w:val="28"/>
          <w:szCs w:val="28"/>
        </w:rPr>
        <w:t xml:space="preserve">, </w:t>
      </w:r>
      <w:proofErr w:type="gramStart"/>
      <w:r w:rsidR="00884C5F" w:rsidRPr="00D4767D">
        <w:rPr>
          <w:rStyle w:val="c1"/>
          <w:color w:val="000000"/>
          <w:sz w:val="28"/>
          <w:szCs w:val="28"/>
        </w:rPr>
        <w:t>количество часов</w:t>
      </w:r>
      <w:proofErr w:type="gramEnd"/>
      <w:r w:rsidR="00884C5F" w:rsidRPr="00D4767D">
        <w:rPr>
          <w:rStyle w:val="c1"/>
          <w:color w:val="000000"/>
          <w:sz w:val="28"/>
          <w:szCs w:val="28"/>
        </w:rPr>
        <w:t xml:space="preserve"> запланированных на весь период обучения- 72. Данная программа предназначена к реализации для воспитанников 3-4 лет</w:t>
      </w:r>
      <w:r w:rsidR="005D7987" w:rsidRPr="00D4767D">
        <w:rPr>
          <w:rStyle w:val="c1"/>
          <w:color w:val="000000"/>
          <w:sz w:val="28"/>
          <w:szCs w:val="28"/>
        </w:rPr>
        <w:t>.</w:t>
      </w:r>
    </w:p>
    <w:p w14:paraId="5FF1D00B" w14:textId="74F095CD" w:rsidR="005D7987" w:rsidRDefault="005D7987" w:rsidP="008F3C49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4767D">
        <w:rPr>
          <w:rStyle w:val="c1"/>
          <w:color w:val="000000"/>
          <w:sz w:val="28"/>
          <w:szCs w:val="28"/>
        </w:rPr>
        <w:t>Занятие проводится 1 раз в неделю, длительность занятий – 10-15 минут</w:t>
      </w:r>
      <w:r w:rsidR="00D4767D" w:rsidRPr="00D4767D">
        <w:rPr>
          <w:rStyle w:val="c1"/>
          <w:color w:val="000000"/>
          <w:sz w:val="28"/>
          <w:szCs w:val="28"/>
        </w:rPr>
        <w:t>.</w:t>
      </w:r>
    </w:p>
    <w:p w14:paraId="4CAFBF3A" w14:textId="0D94E030" w:rsidR="00D4767D" w:rsidRDefault="00D4767D" w:rsidP="00D4767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14:paraId="23694717" w14:textId="5D97AEDE" w:rsidR="00D4767D" w:rsidRPr="00D4767D" w:rsidRDefault="00D4767D" w:rsidP="00D4767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D4767D">
        <w:rPr>
          <w:rStyle w:val="c1"/>
          <w:b/>
          <w:bCs/>
          <w:color w:val="000000"/>
          <w:sz w:val="28"/>
          <w:szCs w:val="28"/>
        </w:rPr>
        <w:t>1.2. Основные цели и задачи реализации программы по дополнительному образованию.</w:t>
      </w:r>
    </w:p>
    <w:p w14:paraId="199BEB0C" w14:textId="1F1C5B75" w:rsidR="00D4767D" w:rsidRDefault="00D4767D" w:rsidP="00D4767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223FD846" w14:textId="4F7EBDB3" w:rsidR="009F6085" w:rsidRDefault="00016FBD" w:rsidP="009F6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F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9F6085" w:rsidRPr="009F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всесторонне интеллектуальной, эстетически развитой творческой личности; опираясь на интегрированный подход;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14:paraId="242E4223" w14:textId="17045485" w:rsidR="00E31FE8" w:rsidRPr="000611D8" w:rsidRDefault="005F5043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1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программы:</w:t>
      </w:r>
    </w:p>
    <w:p w14:paraId="71581255" w14:textId="77777777" w:rsidR="000611D8" w:rsidRDefault="000611D8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речь.</w:t>
      </w:r>
    </w:p>
    <w:p w14:paraId="5AC42E81" w14:textId="77777777" w:rsidR="000611D8" w:rsidRDefault="000611D8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произведениями художественного творчества, произведениями художественной литературы.</w:t>
      </w:r>
    </w:p>
    <w:p w14:paraId="3338ECCC" w14:textId="77777777" w:rsidR="000611D8" w:rsidRDefault="000611D8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 рук, глазомер, сенсорное восприятие.</w:t>
      </w:r>
    </w:p>
    <w:p w14:paraId="29E11119" w14:textId="181C3F94" w:rsidR="000611D8" w:rsidRDefault="000611D8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художественные способности и эстетический вкус.</w:t>
      </w:r>
    </w:p>
    <w:p w14:paraId="0EBFC465" w14:textId="6DDE0FEF" w:rsidR="000611D8" w:rsidRPr="003B2FF1" w:rsidRDefault="000611D8" w:rsidP="0006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163B55" w14:textId="7D887CD1" w:rsidR="000611D8" w:rsidRDefault="003B2FF1" w:rsidP="003B2FF1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подходы к реализации программы.</w:t>
      </w:r>
    </w:p>
    <w:p w14:paraId="78295BF4" w14:textId="77777777" w:rsidR="00052E2D" w:rsidRPr="003B2FF1" w:rsidRDefault="00052E2D" w:rsidP="00052E2D">
      <w:pPr>
        <w:pStyle w:val="a4"/>
        <w:shd w:val="clear" w:color="auto" w:fill="FFFFFF"/>
        <w:spacing w:after="0" w:line="240" w:lineRule="auto"/>
        <w:ind w:left="4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043ECE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построена на основе принципа непрерывности и постепенного усложнения содержания учебного материала.</w:t>
      </w:r>
    </w:p>
    <w:p w14:paraId="73EA3694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программы:</w:t>
      </w:r>
    </w:p>
    <w:p w14:paraId="7B3CD27C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образования).</w:t>
      </w:r>
    </w:p>
    <w:p w14:paraId="6763CFA9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Содействие и сотрудничество детей и взрослых, признание ребенка полноценным участником (субъектом) образовательных отношений.</w:t>
      </w:r>
    </w:p>
    <w:p w14:paraId="7B2286E5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Поддержка инициативы детей в различных видах деятельности.</w:t>
      </w:r>
    </w:p>
    <w:p w14:paraId="769DECBC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Сотрудничество ДОУ с семьей.</w:t>
      </w:r>
    </w:p>
    <w:p w14:paraId="238FD7B8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Приобщение детей к социокультурным нормам, традициям семьи, общества и государства.</w:t>
      </w:r>
    </w:p>
    <w:p w14:paraId="60536537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Формирование познавательных интересов и познавательных действий ребенка в изобразительной деятельности.</w:t>
      </w:r>
    </w:p>
    <w:p w14:paraId="7A5ED1BC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22A10293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Учет этнокультурной ситуации развития детей, принципа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регионального компонента. Реализация этого принципа обеспечивает учет региональных культурных традиций в образовании. 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народной).</w:t>
      </w:r>
    </w:p>
    <w:p w14:paraId="15EC7CD3" w14:textId="77777777" w:rsidR="00052E2D" w:rsidRDefault="00052E2D" w:rsidP="00052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достижения цели, задач и усвоения содержания программы необходимо опираться на следующие педагогические принципы:</w:t>
      </w:r>
    </w:p>
    <w:p w14:paraId="2C7D5FB4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пост</w:t>
      </w:r>
      <w:r>
        <w:rPr>
          <w:rFonts w:ascii="Times New Roman" w:hAnsi="Times New Roman"/>
          <w:sz w:val="28"/>
          <w:szCs w:val="28"/>
        </w:rPr>
        <w:softHyphen/>
        <w:t>роение и/или корректировка универ</w:t>
      </w:r>
      <w:r>
        <w:rPr>
          <w:rFonts w:ascii="Times New Roman" w:hAnsi="Times New Roman"/>
          <w:sz w:val="28"/>
          <w:szCs w:val="28"/>
        </w:rPr>
        <w:softHyphen/>
        <w:t>сального эстетического содержания программы с учётом региональных культурных традиций;</w:t>
      </w:r>
    </w:p>
    <w:p w14:paraId="60CD46F1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сезонности: </w:t>
      </w:r>
      <w:r>
        <w:rPr>
          <w:rFonts w:ascii="Times New Roman" w:hAnsi="Times New Roman"/>
          <w:sz w:val="28"/>
          <w:szCs w:val="28"/>
        </w:rPr>
        <w:t>построение и/или корректировка познавательно</w:t>
      </w:r>
      <w:r>
        <w:rPr>
          <w:rFonts w:ascii="Times New Roman" w:hAnsi="Times New Roman"/>
          <w:sz w:val="28"/>
          <w:szCs w:val="28"/>
        </w:rPr>
        <w:softHyphen/>
        <w:t>го содержания программы с учётом природных и климатических особен</w:t>
      </w:r>
      <w:r>
        <w:rPr>
          <w:rFonts w:ascii="Times New Roman" w:hAnsi="Times New Roman"/>
          <w:sz w:val="28"/>
          <w:szCs w:val="28"/>
        </w:rPr>
        <w:softHyphen/>
        <w:t>ностей данной местности в данный момент времени;</w:t>
      </w:r>
    </w:p>
    <w:p w14:paraId="3E27817D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>систематичности и после</w:t>
      </w:r>
      <w:r>
        <w:rPr>
          <w:rFonts w:ascii="Times New Roman" w:hAnsi="Times New Roman"/>
          <w:i/>
          <w:iCs/>
          <w:sz w:val="28"/>
          <w:szCs w:val="28"/>
        </w:rPr>
        <w:softHyphen/>
        <w:t xml:space="preserve">довательности: </w:t>
      </w:r>
      <w:r>
        <w:rPr>
          <w:rFonts w:ascii="Times New Roman" w:hAnsi="Times New Roman"/>
          <w:sz w:val="28"/>
          <w:szCs w:val="28"/>
        </w:rPr>
        <w:t>постановка и/или корректировка задач эстетического воспитания и развития детей в логи</w:t>
      </w:r>
      <w:r>
        <w:rPr>
          <w:rFonts w:ascii="Times New Roman" w:hAnsi="Times New Roman"/>
          <w:sz w:val="28"/>
          <w:szCs w:val="28"/>
        </w:rPr>
        <w:softHyphen/>
        <w:t>ке «от простого к сложному», «от близкого к далёкому», «от хорошо из</w:t>
      </w:r>
      <w:r>
        <w:rPr>
          <w:rFonts w:ascii="Times New Roman" w:hAnsi="Times New Roman"/>
          <w:sz w:val="28"/>
          <w:szCs w:val="28"/>
        </w:rPr>
        <w:softHyphen/>
        <w:t>вестного к малоизвестному и незна</w:t>
      </w:r>
      <w:r>
        <w:rPr>
          <w:rFonts w:ascii="Times New Roman" w:hAnsi="Times New Roman"/>
          <w:sz w:val="28"/>
          <w:szCs w:val="28"/>
        </w:rPr>
        <w:softHyphen/>
        <w:t>комому»;</w:t>
      </w:r>
    </w:p>
    <w:p w14:paraId="0C9F6E82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цикличности: </w:t>
      </w:r>
      <w:r>
        <w:rPr>
          <w:rFonts w:ascii="Times New Roman" w:hAnsi="Times New Roman"/>
          <w:sz w:val="28"/>
          <w:szCs w:val="28"/>
        </w:rPr>
        <w:t>построение и/или корректировка содержания программы с постепенным усложне</w:t>
      </w:r>
      <w:r>
        <w:rPr>
          <w:rFonts w:ascii="Times New Roman" w:hAnsi="Times New Roman"/>
          <w:sz w:val="28"/>
          <w:szCs w:val="28"/>
        </w:rPr>
        <w:softHyphen/>
        <w:t>ние и расширением от возраста к воз</w:t>
      </w:r>
      <w:r>
        <w:rPr>
          <w:rFonts w:ascii="Times New Roman" w:hAnsi="Times New Roman"/>
          <w:sz w:val="28"/>
          <w:szCs w:val="28"/>
        </w:rPr>
        <w:softHyphen/>
        <w:t>расту;</w:t>
      </w:r>
    </w:p>
    <w:p w14:paraId="5B5F1963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оптимизации и гуманизации </w:t>
      </w:r>
      <w:r>
        <w:rPr>
          <w:rFonts w:ascii="Times New Roman" w:hAnsi="Times New Roman"/>
          <w:sz w:val="28"/>
          <w:szCs w:val="28"/>
        </w:rPr>
        <w:t>учебно-воспитательного процесса;</w:t>
      </w:r>
    </w:p>
    <w:p w14:paraId="6A5DD297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развивающего характера </w:t>
      </w:r>
      <w:r>
        <w:rPr>
          <w:rFonts w:ascii="Times New Roman" w:hAnsi="Times New Roman"/>
          <w:sz w:val="28"/>
          <w:szCs w:val="28"/>
        </w:rPr>
        <w:t>ху</w:t>
      </w:r>
      <w:r>
        <w:rPr>
          <w:rFonts w:ascii="Times New Roman" w:hAnsi="Times New Roman"/>
          <w:sz w:val="28"/>
          <w:szCs w:val="28"/>
        </w:rPr>
        <w:softHyphen/>
        <w:t>дожественного образования;</w:t>
      </w:r>
    </w:p>
    <w:p w14:paraId="2C64CCB7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softHyphen/>
        <w:t>тановка и/или корректировка задач художественно-творческого развития детей с учётом «природы» детей - возрастных особенностей и индиви</w:t>
      </w:r>
      <w:r>
        <w:rPr>
          <w:rFonts w:ascii="Times New Roman" w:hAnsi="Times New Roman"/>
          <w:sz w:val="28"/>
          <w:szCs w:val="28"/>
        </w:rPr>
        <w:softHyphen/>
        <w:t>дуальных способностей;</w:t>
      </w:r>
    </w:p>
    <w:p w14:paraId="320E4480" w14:textId="77777777" w:rsidR="00052E2D" w:rsidRDefault="00052E2D" w:rsidP="00052E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интереса: </w:t>
      </w:r>
      <w:r>
        <w:rPr>
          <w:rFonts w:ascii="Times New Roman" w:hAnsi="Times New Roman"/>
          <w:sz w:val="28"/>
          <w:szCs w:val="28"/>
        </w:rPr>
        <w:t>построение и/или корректировка программы с опорой на интересы отдельных детей и детс</w:t>
      </w:r>
      <w:r>
        <w:rPr>
          <w:rFonts w:ascii="Times New Roman" w:hAnsi="Times New Roman"/>
          <w:sz w:val="28"/>
          <w:szCs w:val="28"/>
        </w:rPr>
        <w:softHyphen/>
        <w:t>кого сообщества (группы детей) в це</w:t>
      </w:r>
      <w:r>
        <w:rPr>
          <w:rFonts w:ascii="Times New Roman" w:hAnsi="Times New Roman"/>
          <w:sz w:val="28"/>
          <w:szCs w:val="28"/>
        </w:rPr>
        <w:softHyphen/>
        <w:t>лом.</w:t>
      </w:r>
    </w:p>
    <w:p w14:paraId="6866A8EE" w14:textId="77777777" w:rsidR="00052E2D" w:rsidRDefault="00052E2D" w:rsidP="00052E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Специфические принципы,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</w:t>
      </w:r>
      <w:r>
        <w:rPr>
          <w:rFonts w:ascii="Times New Roman" w:hAnsi="Times New Roman"/>
          <w:sz w:val="28"/>
          <w:szCs w:val="28"/>
        </w:rPr>
        <w:softHyphen/>
        <w:t>ленные особенностями художественно-эстетической деятельности:</w:t>
      </w:r>
    </w:p>
    <w:p w14:paraId="456BA8C6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эстетизации </w:t>
      </w:r>
      <w:r>
        <w:rPr>
          <w:rFonts w:ascii="Times New Roman" w:hAnsi="Times New Roman"/>
          <w:sz w:val="28"/>
          <w:szCs w:val="28"/>
        </w:rPr>
        <w:t>предметно-развивающей среды и быта в целом;</w:t>
      </w:r>
    </w:p>
    <w:p w14:paraId="4E368680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культурного обогащения </w:t>
      </w:r>
      <w:r>
        <w:rPr>
          <w:rFonts w:ascii="Times New Roman" w:hAnsi="Times New Roman"/>
          <w:sz w:val="28"/>
          <w:szCs w:val="28"/>
        </w:rPr>
        <w:t>(амплификации) содержания изобра</w:t>
      </w:r>
      <w:r>
        <w:rPr>
          <w:rFonts w:ascii="Times New Roman" w:hAnsi="Times New Roman"/>
          <w:sz w:val="28"/>
          <w:szCs w:val="28"/>
        </w:rPr>
        <w:softHyphen/>
        <w:t>зительной деятельности, в соответ</w:t>
      </w:r>
      <w:r>
        <w:rPr>
          <w:rFonts w:ascii="Times New Roman" w:hAnsi="Times New Roman"/>
          <w:sz w:val="28"/>
          <w:szCs w:val="28"/>
        </w:rPr>
        <w:softHyphen/>
        <w:t>ствии с особенностями познаватель</w:t>
      </w:r>
      <w:r>
        <w:rPr>
          <w:rFonts w:ascii="Times New Roman" w:hAnsi="Times New Roman"/>
          <w:sz w:val="28"/>
          <w:szCs w:val="28"/>
        </w:rPr>
        <w:softHyphen/>
        <w:t>ного развития детей разных возрас</w:t>
      </w:r>
      <w:r>
        <w:rPr>
          <w:rFonts w:ascii="Times New Roman" w:hAnsi="Times New Roman"/>
          <w:sz w:val="28"/>
          <w:szCs w:val="28"/>
        </w:rPr>
        <w:softHyphen/>
        <w:t>тов;</w:t>
      </w:r>
    </w:p>
    <w:p w14:paraId="1CD2BCC9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взаимосвязи продуктивной деятельности </w:t>
      </w:r>
      <w:r>
        <w:rPr>
          <w:rFonts w:ascii="Times New Roman" w:hAnsi="Times New Roman"/>
          <w:sz w:val="28"/>
          <w:szCs w:val="28"/>
        </w:rPr>
        <w:t>с другими видами детской активности;</w:t>
      </w:r>
    </w:p>
    <w:p w14:paraId="5BA12E27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интеграции </w:t>
      </w:r>
      <w:r>
        <w:rPr>
          <w:rFonts w:ascii="Times New Roman" w:hAnsi="Times New Roman"/>
          <w:sz w:val="28"/>
          <w:szCs w:val="28"/>
        </w:rPr>
        <w:t>различных ви</w:t>
      </w:r>
      <w:r>
        <w:rPr>
          <w:rFonts w:ascii="Times New Roman" w:hAnsi="Times New Roman"/>
          <w:sz w:val="28"/>
          <w:szCs w:val="28"/>
        </w:rPr>
        <w:softHyphen/>
        <w:t>дов изобразительного искусства и ху</w:t>
      </w:r>
      <w:r>
        <w:rPr>
          <w:rFonts w:ascii="Times New Roman" w:hAnsi="Times New Roman"/>
          <w:sz w:val="28"/>
          <w:szCs w:val="28"/>
        </w:rPr>
        <w:softHyphen/>
        <w:t>дожественной деятельности;</w:t>
      </w:r>
    </w:p>
    <w:p w14:paraId="517484C7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эстетического ориентира </w:t>
      </w:r>
      <w:r>
        <w:rPr>
          <w:rFonts w:ascii="Times New Roman" w:hAnsi="Times New Roman"/>
          <w:sz w:val="28"/>
          <w:szCs w:val="28"/>
        </w:rPr>
        <w:t>на общечеловеческие ценности (вос</w:t>
      </w:r>
      <w:r>
        <w:rPr>
          <w:rFonts w:ascii="Times New Roman" w:hAnsi="Times New Roman"/>
          <w:sz w:val="28"/>
          <w:szCs w:val="28"/>
        </w:rPr>
        <w:softHyphen/>
        <w:t>питание человека думающего, чувствующего, созидающего, рефлек</w:t>
      </w:r>
      <w:r>
        <w:rPr>
          <w:rFonts w:ascii="Times New Roman" w:hAnsi="Times New Roman"/>
          <w:sz w:val="28"/>
          <w:szCs w:val="28"/>
        </w:rPr>
        <w:softHyphen/>
        <w:t>тирующего);</w:t>
      </w:r>
    </w:p>
    <w:p w14:paraId="7E16B4BC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обогащения </w:t>
      </w:r>
      <w:r>
        <w:rPr>
          <w:rFonts w:ascii="Times New Roman" w:hAnsi="Times New Roman"/>
          <w:sz w:val="28"/>
          <w:szCs w:val="28"/>
        </w:rPr>
        <w:t>сенсорно-чувственного опыта;</w:t>
      </w:r>
    </w:p>
    <w:p w14:paraId="48208675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тематического </w:t>
      </w:r>
      <w:r>
        <w:rPr>
          <w:rFonts w:ascii="Times New Roman" w:hAnsi="Times New Roman"/>
          <w:i/>
          <w:iCs/>
          <w:sz w:val="28"/>
          <w:szCs w:val="28"/>
        </w:rPr>
        <w:t xml:space="preserve">пространства </w:t>
      </w:r>
      <w:r>
        <w:rPr>
          <w:rFonts w:ascii="Times New Roman" w:hAnsi="Times New Roman"/>
          <w:sz w:val="28"/>
          <w:szCs w:val="28"/>
        </w:rPr>
        <w:t>(информационного по</w:t>
      </w:r>
      <w:r>
        <w:rPr>
          <w:rFonts w:ascii="Times New Roman" w:hAnsi="Times New Roman"/>
          <w:sz w:val="28"/>
          <w:szCs w:val="28"/>
        </w:rPr>
        <w:softHyphen/>
        <w:t>ля) - основы для развития образных представлений;</w:t>
      </w:r>
    </w:p>
    <w:p w14:paraId="22D32194" w14:textId="77777777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взаимосвязи </w:t>
      </w:r>
      <w:r>
        <w:rPr>
          <w:rFonts w:ascii="Times New Roman" w:hAnsi="Times New Roman"/>
          <w:sz w:val="28"/>
          <w:szCs w:val="28"/>
        </w:rPr>
        <w:t xml:space="preserve">обобщённых </w:t>
      </w:r>
      <w:r>
        <w:rPr>
          <w:rFonts w:ascii="Times New Roman" w:hAnsi="Times New Roman"/>
          <w:i/>
          <w:iCs/>
          <w:sz w:val="28"/>
          <w:szCs w:val="28"/>
        </w:rPr>
        <w:t xml:space="preserve">представлений </w:t>
      </w:r>
      <w:r>
        <w:rPr>
          <w:rFonts w:ascii="Times New Roman" w:hAnsi="Times New Roman"/>
          <w:sz w:val="28"/>
          <w:szCs w:val="28"/>
        </w:rPr>
        <w:t xml:space="preserve">и обобщённых </w:t>
      </w:r>
      <w:r>
        <w:rPr>
          <w:rFonts w:ascii="Times New Roman" w:hAnsi="Times New Roman"/>
          <w:i/>
          <w:iCs/>
          <w:sz w:val="28"/>
          <w:szCs w:val="28"/>
        </w:rPr>
        <w:t>спосо</w:t>
      </w:r>
      <w:r>
        <w:rPr>
          <w:rFonts w:ascii="Times New Roman" w:hAnsi="Times New Roman"/>
          <w:i/>
          <w:iCs/>
          <w:sz w:val="28"/>
          <w:szCs w:val="28"/>
        </w:rPr>
        <w:softHyphen/>
        <w:t xml:space="preserve">бов </w:t>
      </w:r>
      <w:r>
        <w:rPr>
          <w:rFonts w:ascii="Times New Roman" w:hAnsi="Times New Roman"/>
          <w:sz w:val="28"/>
          <w:szCs w:val="28"/>
        </w:rPr>
        <w:t>действий, направленных на созда</w:t>
      </w:r>
      <w:r>
        <w:rPr>
          <w:rFonts w:ascii="Times New Roman" w:hAnsi="Times New Roman"/>
          <w:sz w:val="28"/>
          <w:szCs w:val="28"/>
        </w:rPr>
        <w:softHyphen/>
        <w:t>ние выразительного художественного образа;</w:t>
      </w:r>
    </w:p>
    <w:p w14:paraId="18BBF3E6" w14:textId="541850CA" w:rsidR="00052E2D" w:rsidRDefault="00052E2D" w:rsidP="00052E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iCs/>
          <w:sz w:val="28"/>
          <w:szCs w:val="28"/>
        </w:rPr>
        <w:t xml:space="preserve">естественной радости </w:t>
      </w:r>
      <w:r>
        <w:rPr>
          <w:rFonts w:ascii="Times New Roman" w:hAnsi="Times New Roman"/>
          <w:sz w:val="28"/>
          <w:szCs w:val="28"/>
        </w:rPr>
        <w:t>(ра</w:t>
      </w:r>
      <w:r>
        <w:rPr>
          <w:rFonts w:ascii="Times New Roman" w:hAnsi="Times New Roman"/>
          <w:sz w:val="28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>
        <w:rPr>
          <w:rFonts w:ascii="Times New Roman" w:hAnsi="Times New Roman"/>
          <w:sz w:val="28"/>
          <w:szCs w:val="28"/>
        </w:rPr>
        <w:softHyphen/>
        <w:t>акций, эмоциональной открытости).</w:t>
      </w:r>
    </w:p>
    <w:p w14:paraId="43E045ED" w14:textId="77777777" w:rsidR="00A30040" w:rsidRDefault="00A30040" w:rsidP="00A30040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2CA97D" w14:textId="77777777" w:rsidR="00A30040" w:rsidRPr="00A30040" w:rsidRDefault="00A30040" w:rsidP="00A30040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040">
        <w:rPr>
          <w:rFonts w:ascii="Times New Roman" w:hAnsi="Times New Roman" w:cs="Times New Roman"/>
          <w:b/>
          <w:sz w:val="28"/>
          <w:szCs w:val="28"/>
        </w:rPr>
        <w:t>1.4. Значимые характеристики для разработки и реализации программы</w:t>
      </w:r>
    </w:p>
    <w:p w14:paraId="3E6EDB01" w14:textId="77777777" w:rsidR="00A30040" w:rsidRPr="00A30040" w:rsidRDefault="00A30040" w:rsidP="00A3004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44F4D143" w14:textId="77777777" w:rsidR="00C976AD" w:rsidRDefault="00C976AD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«Тополёк» функционирует в режиме 10,5- часового пребывания воспитанников в период с 07:30 до 18:00 при 5- дневной рабочей неделе.</w:t>
      </w:r>
    </w:p>
    <w:p w14:paraId="3DD490DA" w14:textId="0049530A" w:rsidR="00A30040" w:rsidRPr="00A30040" w:rsidRDefault="00A30040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0040">
        <w:rPr>
          <w:rFonts w:ascii="Times New Roman" w:hAnsi="Times New Roman" w:cs="Times New Roman"/>
          <w:sz w:val="28"/>
          <w:szCs w:val="28"/>
        </w:rPr>
        <w:t xml:space="preserve">Основные участники реализации программы: дети в возрасте от 3 до </w:t>
      </w:r>
      <w:r w:rsidR="00186316">
        <w:rPr>
          <w:rFonts w:ascii="Times New Roman" w:hAnsi="Times New Roman" w:cs="Times New Roman"/>
          <w:sz w:val="28"/>
          <w:szCs w:val="28"/>
        </w:rPr>
        <w:t>4</w:t>
      </w:r>
      <w:r w:rsidRPr="00A30040">
        <w:rPr>
          <w:rFonts w:ascii="Times New Roman" w:hAnsi="Times New Roman" w:cs="Times New Roman"/>
          <w:sz w:val="28"/>
          <w:szCs w:val="28"/>
        </w:rPr>
        <w:t xml:space="preserve"> лет, родители (законные представители), педагоги. Социальными заказчиками реализации программы как комплекса образовательных услуг выступают родители как гаранты реализации прав ребёнка на уход, присмотр и оздоровление, воспитание и обучение.</w:t>
      </w:r>
    </w:p>
    <w:p w14:paraId="1EC5CCB8" w14:textId="77777777" w:rsidR="00A30040" w:rsidRPr="00A30040" w:rsidRDefault="00A30040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0040">
        <w:rPr>
          <w:rFonts w:ascii="Times New Roman" w:hAnsi="Times New Roman" w:cs="Times New Roman"/>
          <w:sz w:val="28"/>
          <w:szCs w:val="28"/>
        </w:rPr>
        <w:t xml:space="preserve">         В ДОУ существует сочетание традиционного дошкольного образования с дополнительным образованием. Дополнительное образование имеет значительный педагогический потенциал и выступает как мощное средство развития личности ребенка.</w:t>
      </w:r>
    </w:p>
    <w:p w14:paraId="254B7A4C" w14:textId="23A17F71" w:rsidR="00A30040" w:rsidRDefault="00A30040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0040">
        <w:rPr>
          <w:rFonts w:ascii="Times New Roman" w:hAnsi="Times New Roman" w:cs="Times New Roman"/>
          <w:sz w:val="28"/>
          <w:szCs w:val="28"/>
        </w:rPr>
        <w:t xml:space="preserve">         Социальными заказчиками деятельности учреждения являются в первую очередь родители (законные представители) воспитанников. Следовательно, необходимо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14:paraId="05A2D86A" w14:textId="5354FD20" w:rsidR="006145D4" w:rsidRDefault="006145D4" w:rsidP="00A3004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7E7F8B50" w14:textId="16208CFD" w:rsidR="006145D4" w:rsidRDefault="008654C8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 w:rsidRPr="008654C8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развития детей</w:t>
      </w:r>
    </w:p>
    <w:p w14:paraId="79CD91F6" w14:textId="07F941A2" w:rsidR="00EA7E49" w:rsidRDefault="00EA7E49" w:rsidP="008654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Младшая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группа 3-4 года)</w:t>
      </w:r>
    </w:p>
    <w:p w14:paraId="1DB38945" w14:textId="77777777" w:rsidR="008654C8" w:rsidRDefault="008654C8" w:rsidP="00865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3-4 лет игра становится ведущим видом деятельности. Графические образы бедны: могут отсутствовать некоторые детали. Но при этом дети уже используют цвет. Известно, что аппликация оказывает положительное влияние на развитие восприятия. В этом возрасте детям доступны простейшие виды аппликации. К концу младшего дошкольного возраста дети могут воспринимать до 5 и более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– и в помещении всего дошкольного учреждения. Развивается память и внимание. К концу младшего дошкольного возраста они способны запомнить значительные отрывки из любимых произведений. Продолжает развиваться наглядно-образное мышление. При этом преобразования ситуаций в ряде случаев осуществляется на основе целенаправленных проб с учетом желаемого результата.</w:t>
      </w:r>
    </w:p>
    <w:p w14:paraId="0BA5DB16" w14:textId="77777777" w:rsidR="008654C8" w:rsidRDefault="008654C8" w:rsidP="00865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14:paraId="74D28540" w14:textId="045EFF5D" w:rsidR="008654C8" w:rsidRDefault="008654C8" w:rsidP="00865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В этом возрасте уже могут наблюдаться устойчивые избирательные взаимоотношения. Начинает развиваться самооценка, при этом дети в значительной мере ориентируются на оценку воспитателя.</w:t>
      </w:r>
    </w:p>
    <w:p w14:paraId="4B774E81" w14:textId="57617E08" w:rsidR="009F63C7" w:rsidRDefault="009F63C7" w:rsidP="00865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CD405" w14:textId="77777777" w:rsidR="009F63C7" w:rsidRDefault="009F63C7" w:rsidP="00865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98AE74" w14:textId="22E1E759" w:rsidR="009F63C7" w:rsidRDefault="009F63C7" w:rsidP="009F63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Целевые ориентиры освоения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DB3FA5B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14:paraId="1C9847A2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1900CBC6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4E962E11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-свойства бумаги (тонкая, толстая, мягкая, жесткая);</w:t>
      </w:r>
    </w:p>
    <w:p w14:paraId="7272126C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 несколько разных техник рисования;</w:t>
      </w:r>
    </w:p>
    <w:p w14:paraId="1D39A7AE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 основные правила склеивания;</w:t>
      </w:r>
    </w:p>
    <w:p w14:paraId="47E28E29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-понятие «конструктор»; «мозаика»;</w:t>
      </w:r>
    </w:p>
    <w:p w14:paraId="59748D77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 xml:space="preserve">-некоторые приемы лепки (шарик, колбаска </w:t>
      </w:r>
      <w:proofErr w:type="spellStart"/>
      <w:r w:rsidRPr="003F56FE">
        <w:rPr>
          <w:color w:val="000000"/>
          <w:sz w:val="28"/>
          <w:szCs w:val="28"/>
        </w:rPr>
        <w:t>и.т.п</w:t>
      </w:r>
      <w:proofErr w:type="spellEnd"/>
      <w:r w:rsidRPr="003F56FE">
        <w:rPr>
          <w:color w:val="000000"/>
          <w:sz w:val="28"/>
          <w:szCs w:val="28"/>
        </w:rPr>
        <w:t>.);</w:t>
      </w:r>
    </w:p>
    <w:p w14:paraId="6763EE83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-несколько пальчиковых игр в комплексе со стишками.</w:t>
      </w:r>
    </w:p>
    <w:p w14:paraId="7FC20116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Должны уметь:</w:t>
      </w:r>
    </w:p>
    <w:p w14:paraId="50B09F9A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-правильно держать кисть, карандаш;</w:t>
      </w:r>
    </w:p>
    <w:p w14:paraId="22E7C577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-пользоваться клеем, клеенкой и салфеткой;</w:t>
      </w:r>
    </w:p>
    <w:p w14:paraId="308F3D00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-работать с трафаретами;</w:t>
      </w:r>
    </w:p>
    <w:p w14:paraId="0223E984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-заштриховывать предметы двумя способами;</w:t>
      </w:r>
    </w:p>
    <w:p w14:paraId="36C22F7E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- застегивать, расстегивать пуговицы</w:t>
      </w:r>
    </w:p>
    <w:p w14:paraId="52A4B3A4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 xml:space="preserve">. Формы подведения итогов реализации кружковой работы: </w:t>
      </w:r>
      <w:proofErr w:type="gramStart"/>
      <w:r w:rsidRPr="003F56FE">
        <w:rPr>
          <w:color w:val="000000"/>
          <w:sz w:val="28"/>
          <w:szCs w:val="28"/>
        </w:rPr>
        <w:t>В</w:t>
      </w:r>
      <w:proofErr w:type="gramEnd"/>
      <w:r w:rsidRPr="003F56FE">
        <w:rPr>
          <w:color w:val="000000"/>
          <w:sz w:val="28"/>
          <w:szCs w:val="28"/>
        </w:rPr>
        <w:t xml:space="preserve"> течении всего периода обучения поэтапно проводится мониторинг уровня усвоения знаний и формирования навыков у детей на начальном и итоговом этапах. Для проведения мониторинга образовательного процесса используются разные формы: тестирование по индивидуальным карточкам; самостоятельные работы; выступления на родительских </w:t>
      </w:r>
      <w:proofErr w:type="gramStart"/>
      <w:r w:rsidRPr="003F56FE">
        <w:rPr>
          <w:color w:val="000000"/>
          <w:sz w:val="28"/>
          <w:szCs w:val="28"/>
        </w:rPr>
        <w:t>собраниях .</w:t>
      </w:r>
      <w:proofErr w:type="gramEnd"/>
    </w:p>
    <w:p w14:paraId="138C7445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. Мониторинг, разработанный в соответствии с программными</w:t>
      </w:r>
      <w:r w:rsidRPr="003F56FE">
        <w:rPr>
          <w:b/>
          <w:bCs/>
          <w:color w:val="000000"/>
          <w:sz w:val="28"/>
          <w:szCs w:val="28"/>
        </w:rPr>
        <w:t> </w:t>
      </w:r>
      <w:r w:rsidRPr="003F56FE">
        <w:rPr>
          <w:color w:val="000000"/>
          <w:sz w:val="28"/>
          <w:szCs w:val="28"/>
        </w:rPr>
        <w:t xml:space="preserve">требованиями (Программа "От рождения до школы" Под </w:t>
      </w:r>
      <w:proofErr w:type="gramStart"/>
      <w:r w:rsidRPr="003F56FE">
        <w:rPr>
          <w:color w:val="000000"/>
          <w:sz w:val="28"/>
          <w:szCs w:val="28"/>
        </w:rPr>
        <w:t>редакцией  Н.</w:t>
      </w:r>
      <w:proofErr w:type="gramEnd"/>
      <w:r w:rsidRPr="003F56FE">
        <w:rPr>
          <w:color w:val="000000"/>
          <w:sz w:val="28"/>
          <w:szCs w:val="28"/>
        </w:rPr>
        <w:t xml:space="preserve"> Е. </w:t>
      </w:r>
      <w:proofErr w:type="spellStart"/>
      <w:r w:rsidRPr="003F56FE">
        <w:rPr>
          <w:color w:val="000000"/>
          <w:sz w:val="28"/>
          <w:szCs w:val="28"/>
        </w:rPr>
        <w:t>Вераксы</w:t>
      </w:r>
      <w:proofErr w:type="spellEnd"/>
      <w:r w:rsidRPr="003F56FE">
        <w:rPr>
          <w:color w:val="000000"/>
          <w:sz w:val="28"/>
          <w:szCs w:val="28"/>
        </w:rPr>
        <w:t>, Т. С. Комаровой, М. А. Васильевой).</w:t>
      </w:r>
    </w:p>
    <w:p w14:paraId="0E553ECE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Уровень развития навыков и умений мелкой моторики</w:t>
      </w:r>
    </w:p>
    <w:p w14:paraId="7757201A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1 – низкий (испытывает затруднения по всем критериям развития мелкой моторики)</w:t>
      </w:r>
    </w:p>
    <w:p w14:paraId="64777948" w14:textId="77777777" w:rsidR="003F56FE" w:rsidRP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2 – средний (затруднена координация обеих рук, координация действий руки и глаза, зрительный контроль)</w:t>
      </w:r>
    </w:p>
    <w:p w14:paraId="5674B877" w14:textId="697D4DFB" w:rsidR="003F56FE" w:rsidRDefault="003F56FE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F56FE">
        <w:rPr>
          <w:color w:val="000000"/>
          <w:sz w:val="28"/>
          <w:szCs w:val="28"/>
        </w:rPr>
        <w:t>3 – высокий (владеет навыками и умениями</w:t>
      </w:r>
      <w:r w:rsidRPr="003F56FE">
        <w:rPr>
          <w:b/>
          <w:bCs/>
          <w:color w:val="000000"/>
          <w:sz w:val="28"/>
          <w:szCs w:val="28"/>
        </w:rPr>
        <w:t>, </w:t>
      </w:r>
      <w:r w:rsidRPr="003F56FE">
        <w:rPr>
          <w:color w:val="000000"/>
          <w:sz w:val="28"/>
          <w:szCs w:val="28"/>
        </w:rPr>
        <w:t>проявляет интерес к практической деятельности)</w:t>
      </w:r>
    </w:p>
    <w:p w14:paraId="0725871B" w14:textId="77777777" w:rsidR="00922CD7" w:rsidRPr="003F56FE" w:rsidRDefault="00922CD7" w:rsidP="003F56F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F750584" w14:textId="1A08FE8F" w:rsidR="009F63C7" w:rsidRDefault="00922CD7" w:rsidP="009F63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</w:p>
    <w:p w14:paraId="661A7F1A" w14:textId="07C21368" w:rsidR="00922CD7" w:rsidRDefault="00922CD7" w:rsidP="009F63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Содержание программы.</w:t>
      </w:r>
    </w:p>
    <w:p w14:paraId="61F1DB2B" w14:textId="77777777" w:rsidR="002F485D" w:rsidRDefault="002F485D" w:rsidP="002F485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85D">
        <w:rPr>
          <w:rFonts w:ascii="Times New Roman" w:hAnsi="Times New Roman" w:cs="Times New Roman"/>
          <w:sz w:val="28"/>
          <w:szCs w:val="28"/>
        </w:rPr>
        <w:t>На занятиях по художественному творчеству «Умелые ручки» реализуются 5 образовательных областей:</w:t>
      </w:r>
    </w:p>
    <w:p w14:paraId="78187865" w14:textId="029BEE66" w:rsidR="002F485D" w:rsidRPr="00702E4B" w:rsidRDefault="002F485D" w:rsidP="00702E4B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2E4B">
        <w:rPr>
          <w:rFonts w:ascii="Times New Roman" w:hAnsi="Times New Roman" w:cs="Times New Roman"/>
          <w:sz w:val="28"/>
          <w:szCs w:val="28"/>
        </w:rPr>
        <w:t>«Социально-коммуникативное развитие» направленно на развитие общения и взаимодействия ребёнка со взрослыми и сверстниками; становление самостоятельности;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04B7BB26" w14:textId="7BEBD077" w:rsidR="002F485D" w:rsidRPr="00702E4B" w:rsidRDefault="002F485D" w:rsidP="00702E4B">
      <w:pPr>
        <w:pStyle w:val="a4"/>
        <w:numPr>
          <w:ilvl w:val="0"/>
          <w:numId w:val="7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2E4B">
        <w:rPr>
          <w:rFonts w:ascii="Times New Roman" w:hAnsi="Times New Roman" w:cs="Times New Roman"/>
          <w:sz w:val="28"/>
          <w:szCs w:val="28"/>
        </w:rPr>
        <w:t xml:space="preserve">«Познавательное развитие» предполагает развитие интересов детей 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размере, звучании, ритме и др.), о малой родине и Отечестве, об отечественных традициях и праздниках, о планете Земля, как общем доме людей, об особенностях природы, многообразии стран и народов мира. </w:t>
      </w:r>
    </w:p>
    <w:p w14:paraId="0BF52A3C" w14:textId="1D033F06" w:rsidR="002F485D" w:rsidRPr="00702E4B" w:rsidRDefault="002F485D" w:rsidP="00702E4B">
      <w:pPr>
        <w:pStyle w:val="a4"/>
        <w:numPr>
          <w:ilvl w:val="0"/>
          <w:numId w:val="6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2E4B">
        <w:rPr>
          <w:rFonts w:ascii="Times New Roman" w:hAnsi="Times New Roman" w:cs="Times New Roman"/>
          <w:sz w:val="28"/>
          <w:szCs w:val="28"/>
        </w:rPr>
        <w:t xml:space="preserve">«Речевое развитие»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знакомство с книжной культурой, детской литературы. </w:t>
      </w:r>
    </w:p>
    <w:p w14:paraId="3B6F25C5" w14:textId="6853DAEC" w:rsidR="00922CD7" w:rsidRDefault="002F485D" w:rsidP="00702E4B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2E4B">
        <w:rPr>
          <w:rFonts w:ascii="Times New Roman" w:hAnsi="Times New Roman" w:cs="Times New Roman"/>
          <w:sz w:val="28"/>
          <w:szCs w:val="28"/>
        </w:rPr>
        <w:t>«Художественно-эстетическое развитие» предполагает развитие предпосылок ценностно-смыслового восприятия и понимания произведения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сопереживание персонажам художественных произведений; реализации самостоятельной творческой деятельности детей (изобразительной, конструктивно-модельной, музыкальной и др.)</w:t>
      </w:r>
    </w:p>
    <w:p w14:paraId="740271AA" w14:textId="61FB4E5A" w:rsidR="009C51E4" w:rsidRPr="009C51E4" w:rsidRDefault="009C51E4" w:rsidP="009C51E4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1E4">
        <w:rPr>
          <w:rFonts w:ascii="Times New Roman" w:hAnsi="Times New Roman" w:cs="Times New Roman"/>
          <w:b/>
          <w:bCs/>
          <w:sz w:val="28"/>
          <w:szCs w:val="28"/>
        </w:rPr>
        <w:t>Формы и методы организации занятий.</w:t>
      </w:r>
    </w:p>
    <w:p w14:paraId="3D29F921" w14:textId="16247740" w:rsidR="00804677" w:rsidRPr="001D5588" w:rsidRDefault="009C51E4" w:rsidP="001D5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588">
        <w:rPr>
          <w:rFonts w:ascii="Times New Roman" w:hAnsi="Times New Roman" w:cs="Times New Roman"/>
          <w:sz w:val="28"/>
          <w:szCs w:val="28"/>
        </w:rPr>
        <w:t xml:space="preserve">Все занятия построены с учётом основных принципов педагогики искусства, </w:t>
      </w:r>
      <w:r w:rsidR="008463F1" w:rsidRPr="001D5588">
        <w:rPr>
          <w:rFonts w:ascii="Times New Roman" w:hAnsi="Times New Roman" w:cs="Times New Roman"/>
          <w:sz w:val="28"/>
          <w:szCs w:val="28"/>
        </w:rPr>
        <w:t xml:space="preserve">организуются и </w:t>
      </w:r>
      <w:r w:rsidR="00366442" w:rsidRPr="001D5588">
        <w:rPr>
          <w:rFonts w:ascii="Times New Roman" w:hAnsi="Times New Roman" w:cs="Times New Roman"/>
          <w:sz w:val="28"/>
          <w:szCs w:val="28"/>
        </w:rPr>
        <w:t>проводятся в очной форме обучения</w:t>
      </w:r>
      <w:r w:rsidR="0082085E" w:rsidRPr="001D5588">
        <w:rPr>
          <w:rFonts w:ascii="Times New Roman" w:hAnsi="Times New Roman" w:cs="Times New Roman"/>
          <w:sz w:val="28"/>
          <w:szCs w:val="28"/>
        </w:rPr>
        <w:t>.</w:t>
      </w:r>
    </w:p>
    <w:p w14:paraId="10EB14C0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пробуждения ярких эстетичес</w:t>
      </w:r>
      <w:r>
        <w:rPr>
          <w:rFonts w:ascii="Times New Roman" w:hAnsi="Times New Roman"/>
          <w:sz w:val="28"/>
          <w:szCs w:val="28"/>
        </w:rPr>
        <w:softHyphen/>
        <w:t>ких эмоций и переживаний с целью овладения даром сопереживания;</w:t>
      </w:r>
    </w:p>
    <w:p w14:paraId="2587D68E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побуждения к сопереживанию, эмоциональной   отзывчивости   на прекрасное в окружающем мире;</w:t>
      </w:r>
    </w:p>
    <w:p w14:paraId="673EC007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эстетического убеждения (По мысли А.В. </w:t>
      </w:r>
      <w:proofErr w:type="spellStart"/>
      <w:r>
        <w:rPr>
          <w:rFonts w:ascii="Times New Roman" w:hAnsi="Times New Roman"/>
          <w:sz w:val="28"/>
          <w:szCs w:val="28"/>
        </w:rPr>
        <w:t>Бакушинского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«Форма, ко</w:t>
      </w:r>
      <w:r>
        <w:rPr>
          <w:rFonts w:ascii="Times New Roman" w:hAnsi="Times New Roman"/>
          <w:sz w:val="28"/>
          <w:szCs w:val="28"/>
        </w:rPr>
        <w:softHyphen/>
        <w:t>лорит, линия, масса и пространство, фактура должны убеждать собою не</w:t>
      </w:r>
      <w:r>
        <w:rPr>
          <w:rFonts w:ascii="Times New Roman" w:hAnsi="Times New Roman"/>
          <w:sz w:val="28"/>
          <w:szCs w:val="28"/>
        </w:rPr>
        <w:softHyphen/>
        <w:t>посредственно, должны быть самоцен</w:t>
      </w:r>
      <w:r>
        <w:rPr>
          <w:rFonts w:ascii="Times New Roman" w:hAnsi="Times New Roman"/>
          <w:sz w:val="28"/>
          <w:szCs w:val="28"/>
        </w:rPr>
        <w:softHyphen/>
        <w:t>ны, как чистый эстетический факт».);</w:t>
      </w:r>
    </w:p>
    <w:p w14:paraId="6D59C074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сенсорного насыщения (без сен</w:t>
      </w:r>
      <w:r>
        <w:rPr>
          <w:rFonts w:ascii="Times New Roman" w:hAnsi="Times New Roman"/>
          <w:sz w:val="28"/>
          <w:szCs w:val="28"/>
        </w:rPr>
        <w:softHyphen/>
        <w:t>сорной основы немыслимо приобще</w:t>
      </w:r>
      <w:r>
        <w:rPr>
          <w:rFonts w:ascii="Times New Roman" w:hAnsi="Times New Roman"/>
          <w:sz w:val="28"/>
          <w:szCs w:val="28"/>
        </w:rPr>
        <w:softHyphen/>
        <w:t>ние детей к художественной культуре);</w:t>
      </w:r>
    </w:p>
    <w:p w14:paraId="27392245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эстетического выбора («убеж</w:t>
      </w:r>
      <w:r>
        <w:rPr>
          <w:rFonts w:ascii="Times New Roman" w:hAnsi="Times New Roman"/>
          <w:sz w:val="28"/>
          <w:szCs w:val="28"/>
        </w:rPr>
        <w:softHyphen/>
        <w:t>дения красотой»), направленный на формирование эстетического вкуса;</w:t>
      </w:r>
    </w:p>
    <w:p w14:paraId="55E47BEB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разнообразной художествен</w:t>
      </w:r>
      <w:r>
        <w:rPr>
          <w:rFonts w:ascii="Times New Roman" w:hAnsi="Times New Roman"/>
          <w:sz w:val="28"/>
          <w:szCs w:val="28"/>
        </w:rPr>
        <w:softHyphen/>
        <w:t>ной практики;</w:t>
      </w:r>
    </w:p>
    <w:p w14:paraId="3972D1D2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сотворчества (с педагогом, на</w:t>
      </w:r>
      <w:r>
        <w:rPr>
          <w:rFonts w:ascii="Times New Roman" w:hAnsi="Times New Roman"/>
          <w:sz w:val="28"/>
          <w:szCs w:val="28"/>
        </w:rPr>
        <w:softHyphen/>
        <w:t>родным мастером, художником, свер</w:t>
      </w:r>
      <w:r>
        <w:rPr>
          <w:rFonts w:ascii="Times New Roman" w:hAnsi="Times New Roman"/>
          <w:sz w:val="28"/>
          <w:szCs w:val="28"/>
        </w:rPr>
        <w:softHyphen/>
        <w:t>стниками);</w:t>
      </w:r>
    </w:p>
    <w:p w14:paraId="04E82AE7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нетривиальных (необыденных) творческих ситуаций, пробуждающих интерес к художественной деятель</w:t>
      </w:r>
      <w:r>
        <w:rPr>
          <w:rFonts w:ascii="Times New Roman" w:hAnsi="Times New Roman"/>
          <w:sz w:val="28"/>
          <w:szCs w:val="28"/>
        </w:rPr>
        <w:softHyphen/>
        <w:t>ности;</w:t>
      </w:r>
    </w:p>
    <w:p w14:paraId="59C28994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эвристических и поисковых си</w:t>
      </w:r>
      <w:r>
        <w:rPr>
          <w:rFonts w:ascii="Times New Roman" w:hAnsi="Times New Roman"/>
          <w:sz w:val="28"/>
          <w:szCs w:val="28"/>
        </w:rPr>
        <w:softHyphen/>
        <w:t>туаций;</w:t>
      </w:r>
    </w:p>
    <w:p w14:paraId="1724CC4F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словесный метод; </w:t>
      </w:r>
    </w:p>
    <w:p w14:paraId="79BEA87F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метод;</w:t>
      </w:r>
    </w:p>
    <w:p w14:paraId="2252FA03" w14:textId="77777777" w:rsidR="007632A2" w:rsidRDefault="007632A2" w:rsidP="007632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 метод.</w:t>
      </w:r>
    </w:p>
    <w:p w14:paraId="644E11E4" w14:textId="77777777" w:rsidR="007632A2" w:rsidRDefault="007632A2" w:rsidP="007632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В процессе </w:t>
      </w:r>
      <w:r>
        <w:rPr>
          <w:rFonts w:ascii="Times New Roman" w:hAnsi="Times New Roman" w:cs="Times New Roman"/>
          <w:bCs/>
          <w:iCs/>
          <w:sz w:val="28"/>
          <w:szCs w:val="28"/>
        </w:rPr>
        <w:t>организованной образовательной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так же, как и в процессе </w:t>
      </w:r>
      <w:r>
        <w:rPr>
          <w:rFonts w:ascii="Times New Roman" w:hAnsi="Times New Roman" w:cs="Times New Roman"/>
          <w:bCs/>
          <w:iCs/>
          <w:sz w:val="28"/>
          <w:szCs w:val="28"/>
        </w:rPr>
        <w:t>образовательной деятельности в ходе режимных моментов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реализуются различные </w:t>
      </w:r>
      <w:r>
        <w:rPr>
          <w:rFonts w:ascii="Times New Roman" w:hAnsi="Times New Roman" w:cs="Times New Roman"/>
          <w:bCs/>
          <w:iCs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221138A3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игровая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включая сюжетно-ролевую игру, игру с правилами и другие виды игры; </w:t>
      </w:r>
    </w:p>
    <w:p w14:paraId="09B692C5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коммуникативная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(общение и взаимодействие со взрослыми и сверстниками); </w:t>
      </w:r>
    </w:p>
    <w:p w14:paraId="3C2942F8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познавательно-исследовательская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(исследования объектов окружающего мира и экспериментирования с ними); </w:t>
      </w:r>
    </w:p>
    <w:p w14:paraId="15FAEECD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восприятие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художественной литературы и фольклора; </w:t>
      </w:r>
    </w:p>
    <w:p w14:paraId="56A7E59E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самообслуживание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элементарный бытовой труд; </w:t>
      </w:r>
    </w:p>
    <w:p w14:paraId="0220D29E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конструирование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разного материала, включая конструкторы, модули, бумагу, природный и иной материал; </w:t>
      </w:r>
    </w:p>
    <w:p w14:paraId="403CA04F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изобразительная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(рисование); </w:t>
      </w:r>
    </w:p>
    <w:p w14:paraId="70DED748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(восприятие и понимание смысла музыкальных произведений, </w:t>
      </w:r>
    </w:p>
    <w:p w14:paraId="2FF5DB2B" w14:textId="77777777" w:rsidR="007632A2" w:rsidRDefault="007632A2" w:rsidP="007632A2">
      <w:pPr>
        <w:pStyle w:val="a4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двигательная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(овладение основными движениями) формы активности ребенка. </w:t>
      </w:r>
    </w:p>
    <w:p w14:paraId="05E5DDC3" w14:textId="035D5C22" w:rsidR="007632A2" w:rsidRDefault="007632A2" w:rsidP="007632A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Интеграция разных видов художественной дея</w:t>
      </w:r>
      <w:r>
        <w:rPr>
          <w:rFonts w:ascii="Times New Roman" w:hAnsi="Times New Roman"/>
          <w:bCs/>
          <w:sz w:val="28"/>
          <w:szCs w:val="28"/>
        </w:rPr>
        <w:softHyphen/>
        <w:t>тельности детей на основе принципа взаи</w:t>
      </w:r>
      <w:r>
        <w:rPr>
          <w:rFonts w:ascii="Times New Roman" w:hAnsi="Times New Roman"/>
          <w:bCs/>
          <w:sz w:val="28"/>
          <w:szCs w:val="28"/>
        </w:rPr>
        <w:softHyphen/>
        <w:t>мосвязи обобщённых представлений (ин</w:t>
      </w:r>
      <w:r>
        <w:rPr>
          <w:rFonts w:ascii="Times New Roman" w:hAnsi="Times New Roman"/>
          <w:bCs/>
          <w:sz w:val="28"/>
          <w:szCs w:val="28"/>
        </w:rPr>
        <w:softHyphen/>
        <w:t>теллектуальный компонент) и обобщён</w:t>
      </w:r>
      <w:r>
        <w:rPr>
          <w:rFonts w:ascii="Times New Roman" w:hAnsi="Times New Roman"/>
          <w:bCs/>
          <w:sz w:val="28"/>
          <w:szCs w:val="28"/>
        </w:rPr>
        <w:softHyphen/>
        <w:t>ных способов действий (</w:t>
      </w:r>
      <w:proofErr w:type="spellStart"/>
      <w:r>
        <w:rPr>
          <w:rFonts w:ascii="Times New Roman" w:hAnsi="Times New Roman"/>
          <w:bCs/>
          <w:sz w:val="28"/>
          <w:szCs w:val="28"/>
        </w:rPr>
        <w:t>операциональ</w:t>
      </w:r>
      <w:r>
        <w:rPr>
          <w:rFonts w:ascii="Times New Roman" w:hAnsi="Times New Roman"/>
          <w:bCs/>
          <w:sz w:val="28"/>
          <w:szCs w:val="28"/>
        </w:rPr>
        <w:softHyphen/>
        <w:t>ный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компонент) обеспечивает оптималь</w:t>
      </w:r>
      <w:r>
        <w:rPr>
          <w:rFonts w:ascii="Times New Roman" w:hAnsi="Times New Roman"/>
          <w:bCs/>
          <w:sz w:val="28"/>
          <w:szCs w:val="28"/>
        </w:rPr>
        <w:softHyphen/>
        <w:t>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14:paraId="2E264D86" w14:textId="0E78D7F0" w:rsidR="001D5588" w:rsidRDefault="001D5588" w:rsidP="001D55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D00C5E3" w14:textId="4AA31DE6" w:rsidR="001D5588" w:rsidRDefault="001D5588" w:rsidP="001D558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588">
        <w:rPr>
          <w:rFonts w:ascii="Times New Roman" w:hAnsi="Times New Roman" w:cs="Times New Roman"/>
          <w:b/>
          <w:bCs/>
          <w:sz w:val="28"/>
          <w:szCs w:val="28"/>
        </w:rPr>
        <w:t>2.2. Способы и направления поддержки детской инициативы.</w:t>
      </w:r>
    </w:p>
    <w:p w14:paraId="6EBECE07" w14:textId="28F2DBB4" w:rsidR="001D5588" w:rsidRDefault="001D5588" w:rsidP="001D558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846E0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Инициатива трактуется как качество личности, характеризующееся способностью и склонностью к активным и самостоятельным действиям.</w:t>
      </w:r>
    </w:p>
    <w:p w14:paraId="7953B459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AA449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разнообразной самостоятельной творческой деятельности;</w:t>
      </w:r>
    </w:p>
    <w:p w14:paraId="33BD3201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поощрение – одобрение, похвала;</w:t>
      </w:r>
    </w:p>
    <w:p w14:paraId="7C340DA7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награждение подарком;</w:t>
      </w:r>
    </w:p>
    <w:p w14:paraId="73FCAFD5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 xml:space="preserve">эмоциональная поддержка, проявление особого доверия, восхищения, </w:t>
      </w:r>
    </w:p>
    <w:p w14:paraId="3FF27B6F" w14:textId="77777777" w:rsidR="00EA3468" w:rsidRDefault="00EA3468" w:rsidP="00EA3468">
      <w:pPr>
        <w:pStyle w:val="a4"/>
        <w:widowControl w:val="0"/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 xml:space="preserve">повышенного внимания и заботы; </w:t>
      </w:r>
    </w:p>
    <w:p w14:paraId="5476314E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 xml:space="preserve">индивидуальный разговор; </w:t>
      </w:r>
    </w:p>
    <w:p w14:paraId="554E7153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 xml:space="preserve">образовательная ситуация; </w:t>
      </w:r>
    </w:p>
    <w:p w14:paraId="3D5E5DE3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 xml:space="preserve">игры; </w:t>
      </w:r>
    </w:p>
    <w:p w14:paraId="6844940C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соревнования; состязания;</w:t>
      </w:r>
    </w:p>
    <w:p w14:paraId="29F06E3F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выставки детских работ;</w:t>
      </w:r>
    </w:p>
    <w:p w14:paraId="07C23138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участие в конкурсах;</w:t>
      </w:r>
    </w:p>
    <w:p w14:paraId="3FE6EC03" w14:textId="77777777" w:rsidR="00EA3468" w:rsidRDefault="00EA3468" w:rsidP="00EA3468">
      <w:pPr>
        <w:pStyle w:val="a4"/>
        <w:widowControl w:val="0"/>
        <w:numPr>
          <w:ilvl w:val="0"/>
          <w:numId w:val="12"/>
        </w:numPr>
        <w:tabs>
          <w:tab w:val="left" w:pos="4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kern w:val="24"/>
          <w:sz w:val="28"/>
          <w:szCs w:val="28"/>
        </w:rPr>
        <w:t>привлечение детей к украшению группы к различным мероприятиям.</w:t>
      </w:r>
    </w:p>
    <w:p w14:paraId="07E3574B" w14:textId="77777777" w:rsidR="001D5588" w:rsidRPr="001D5588" w:rsidRDefault="001D5588" w:rsidP="001D558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CAE5D" w14:textId="5B90E32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Формы педагогического взаимодействия</w:t>
      </w:r>
    </w:p>
    <w:p w14:paraId="2BFA16B4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74B82E" w14:textId="6FA2BE85" w:rsidR="00EA3468" w:rsidRPr="00DF0A6B" w:rsidRDefault="001F1C4B" w:rsidP="001F1C4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A6B">
        <w:rPr>
          <w:rFonts w:ascii="Times New Roman" w:hAnsi="Times New Roman" w:cs="Times New Roman"/>
          <w:bCs/>
          <w:sz w:val="28"/>
          <w:szCs w:val="28"/>
        </w:rPr>
        <w:t>Педагогические семинары</w:t>
      </w:r>
    </w:p>
    <w:p w14:paraId="5173DEB7" w14:textId="20E7018B" w:rsidR="001F1C4B" w:rsidRPr="00DF0A6B" w:rsidRDefault="001F1C4B" w:rsidP="001F1C4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A6B">
        <w:rPr>
          <w:rFonts w:ascii="Times New Roman" w:hAnsi="Times New Roman" w:cs="Times New Roman"/>
          <w:bCs/>
          <w:sz w:val="28"/>
          <w:szCs w:val="28"/>
        </w:rPr>
        <w:t>Мастер- классы</w:t>
      </w:r>
    </w:p>
    <w:p w14:paraId="5932E3C6" w14:textId="4FCE5D8C" w:rsidR="001F1C4B" w:rsidRPr="00DF0A6B" w:rsidRDefault="001F1C4B" w:rsidP="001F1C4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A6B">
        <w:rPr>
          <w:rFonts w:ascii="Times New Roman" w:hAnsi="Times New Roman" w:cs="Times New Roman"/>
          <w:bCs/>
          <w:sz w:val="28"/>
          <w:szCs w:val="28"/>
        </w:rPr>
        <w:t>Тематические консультации</w:t>
      </w:r>
    </w:p>
    <w:p w14:paraId="3AE7AFE8" w14:textId="13C6E0EF" w:rsidR="001F1C4B" w:rsidRPr="00DF0A6B" w:rsidRDefault="00DF0A6B" w:rsidP="001F1C4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A6B">
        <w:rPr>
          <w:rFonts w:ascii="Times New Roman" w:hAnsi="Times New Roman" w:cs="Times New Roman"/>
          <w:bCs/>
          <w:sz w:val="28"/>
          <w:szCs w:val="28"/>
        </w:rPr>
        <w:t>Педагогические беседы</w:t>
      </w:r>
    </w:p>
    <w:p w14:paraId="4FAFDF0E" w14:textId="09EA29BE" w:rsidR="00DF0A6B" w:rsidRPr="00DF0A6B" w:rsidRDefault="00DF0A6B" w:rsidP="001F1C4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A6B">
        <w:rPr>
          <w:rFonts w:ascii="Times New Roman" w:hAnsi="Times New Roman" w:cs="Times New Roman"/>
          <w:bCs/>
          <w:sz w:val="28"/>
          <w:szCs w:val="28"/>
        </w:rPr>
        <w:t>Конкурсы</w:t>
      </w:r>
    </w:p>
    <w:p w14:paraId="5ACA7DF9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062E71" w14:textId="5BE8D818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взаимодействия с родителями</w:t>
      </w:r>
    </w:p>
    <w:p w14:paraId="5A3091D8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Индивидуальные беседы.</w:t>
      </w:r>
    </w:p>
    <w:p w14:paraId="145801C9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информационного стенда.</w:t>
      </w:r>
    </w:p>
    <w:p w14:paraId="0F49283B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Консультации.</w:t>
      </w:r>
    </w:p>
    <w:p w14:paraId="0499195B" w14:textId="77777777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Проведение мастер-классов.</w:t>
      </w:r>
    </w:p>
    <w:p w14:paraId="2883BBE2" w14:textId="60CB8EE3" w:rsidR="00910180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Участие в групповых собраниях.</w:t>
      </w:r>
    </w:p>
    <w:p w14:paraId="2978FD6A" w14:textId="28C92E8E" w:rsidR="00EA3468" w:rsidRDefault="00EA3468" w:rsidP="00EA3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1C4EBC" w14:textId="7C3586BC" w:rsidR="00910180" w:rsidRDefault="00910180" w:rsidP="009101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2C7EC632" w14:textId="77777777" w:rsidR="00910180" w:rsidRDefault="00910180" w:rsidP="009101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56068" w14:textId="16863539" w:rsidR="00910180" w:rsidRDefault="00910180" w:rsidP="009101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Учебный план</w:t>
      </w:r>
    </w:p>
    <w:p w14:paraId="35B48301" w14:textId="69129926" w:rsidR="00910180" w:rsidRDefault="00910180" w:rsidP="009101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39599" w14:textId="77777777" w:rsidR="007251BD" w:rsidRDefault="007251BD" w:rsidP="007251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план, календарный учебный график</w:t>
      </w:r>
    </w:p>
    <w:p w14:paraId="21DF189A" w14:textId="77777777" w:rsidR="007251BD" w:rsidRDefault="007251BD" w:rsidP="007251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организации занятий по данной программе определяется календарным учебным графиком и соответствует нормам, утверждённым СанПин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1428"/>
        <w:gridCol w:w="1744"/>
        <w:gridCol w:w="1978"/>
        <w:gridCol w:w="2811"/>
      </w:tblGrid>
      <w:tr w:rsidR="007251BD" w14:paraId="587B7111" w14:textId="77777777" w:rsidTr="007251BD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C270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224D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8EC1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занятий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7773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занятий в неделю/месяц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6201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7251BD" w14:paraId="56B34287" w14:textId="77777777" w:rsidTr="007251BD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7591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EDBB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DF4D" w14:textId="211ACBB8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524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4193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6B82" w14:textId="77777777" w:rsidR="007251BD" w:rsidRDefault="007251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минут</w:t>
            </w:r>
          </w:p>
        </w:tc>
      </w:tr>
    </w:tbl>
    <w:p w14:paraId="098A3434" w14:textId="77777777" w:rsidR="00910180" w:rsidRDefault="00910180" w:rsidP="0072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0BC79E" w14:textId="77777777" w:rsidR="00910180" w:rsidRDefault="00910180" w:rsidP="009101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95B34" w14:textId="140C8D38" w:rsidR="001D5588" w:rsidRDefault="001D5588" w:rsidP="001D5588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0926114" w14:textId="77777777" w:rsidR="001D5588" w:rsidRPr="001D5588" w:rsidRDefault="001D5588" w:rsidP="001D5588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ECE495A" w14:textId="1C060FF6" w:rsidR="009F35E1" w:rsidRDefault="009F35E1" w:rsidP="00C91847">
      <w:pPr>
        <w:ind w:left="360"/>
      </w:pPr>
    </w:p>
    <w:p w14:paraId="2F9F1A19" w14:textId="05B900BC" w:rsidR="00E52476" w:rsidRDefault="00E52476" w:rsidP="00C91847">
      <w:pPr>
        <w:ind w:left="360"/>
      </w:pPr>
    </w:p>
    <w:p w14:paraId="255DE2FF" w14:textId="1DDA1B0B" w:rsidR="00E52476" w:rsidRDefault="00E52476" w:rsidP="00C91847">
      <w:pPr>
        <w:ind w:left="360"/>
      </w:pPr>
    </w:p>
    <w:p w14:paraId="534C36A2" w14:textId="2DD8C330" w:rsidR="00E52476" w:rsidRDefault="00E52476" w:rsidP="00C91847">
      <w:pPr>
        <w:ind w:left="360"/>
      </w:pPr>
    </w:p>
    <w:p w14:paraId="6FC4D636" w14:textId="6D5AC449" w:rsidR="00E52476" w:rsidRDefault="00E52476" w:rsidP="00C91847">
      <w:pPr>
        <w:ind w:left="360"/>
      </w:pPr>
    </w:p>
    <w:p w14:paraId="4E29094C" w14:textId="17568E4A" w:rsidR="00E52476" w:rsidRDefault="00E52476" w:rsidP="00C91847">
      <w:pPr>
        <w:ind w:left="360"/>
      </w:pPr>
    </w:p>
    <w:p w14:paraId="6E9D7303" w14:textId="29523AE5" w:rsidR="00E52476" w:rsidRDefault="00E52476" w:rsidP="00C91847">
      <w:pPr>
        <w:ind w:left="360"/>
      </w:pPr>
    </w:p>
    <w:p w14:paraId="52AA1FF5" w14:textId="6398DFC1" w:rsidR="00E52476" w:rsidRDefault="00E52476" w:rsidP="00C91847">
      <w:pPr>
        <w:ind w:left="360"/>
      </w:pPr>
    </w:p>
    <w:p w14:paraId="7ACCE293" w14:textId="211D1E16" w:rsidR="00E52476" w:rsidRDefault="00E52476" w:rsidP="00C91847">
      <w:pPr>
        <w:ind w:left="360"/>
      </w:pPr>
    </w:p>
    <w:p w14:paraId="7517EF0E" w14:textId="323AEDB7" w:rsidR="00E52476" w:rsidRDefault="00E52476" w:rsidP="00C91847">
      <w:pPr>
        <w:ind w:left="360"/>
      </w:pPr>
    </w:p>
    <w:p w14:paraId="19BE4240" w14:textId="330050A4" w:rsidR="00E52476" w:rsidRDefault="00E52476" w:rsidP="00C91847">
      <w:pPr>
        <w:ind w:left="360"/>
      </w:pPr>
    </w:p>
    <w:p w14:paraId="2E2270AE" w14:textId="7A499986" w:rsidR="00E52476" w:rsidRDefault="00E52476" w:rsidP="00C91847">
      <w:pPr>
        <w:ind w:left="360"/>
      </w:pPr>
    </w:p>
    <w:p w14:paraId="7493B378" w14:textId="6159044B" w:rsidR="00E52476" w:rsidRDefault="00E52476" w:rsidP="00C91847">
      <w:pPr>
        <w:ind w:left="360"/>
      </w:pPr>
    </w:p>
    <w:p w14:paraId="2F069B45" w14:textId="2B7F80BB" w:rsidR="00E52476" w:rsidRDefault="00E52476" w:rsidP="00C91847">
      <w:pPr>
        <w:ind w:left="360"/>
      </w:pPr>
    </w:p>
    <w:p w14:paraId="557A5788" w14:textId="517CCED4" w:rsidR="00E52476" w:rsidRDefault="00E52476" w:rsidP="00C91847">
      <w:pPr>
        <w:ind w:left="360"/>
      </w:pPr>
    </w:p>
    <w:p w14:paraId="3C176D5D" w14:textId="69CB5429" w:rsidR="00E52476" w:rsidRDefault="00E52476" w:rsidP="00C91847">
      <w:pPr>
        <w:ind w:left="360"/>
      </w:pPr>
    </w:p>
    <w:p w14:paraId="38689EC2" w14:textId="209F479A" w:rsidR="00E52476" w:rsidRDefault="00E52476" w:rsidP="00C91847">
      <w:pPr>
        <w:ind w:left="360"/>
      </w:pPr>
    </w:p>
    <w:p w14:paraId="198AB198" w14:textId="78CBD51A" w:rsidR="00E52476" w:rsidRDefault="00E52476" w:rsidP="00C91847">
      <w:pPr>
        <w:ind w:left="360"/>
      </w:pPr>
    </w:p>
    <w:p w14:paraId="3EBB5230" w14:textId="334CCC23" w:rsidR="00E52476" w:rsidRDefault="00E52476" w:rsidP="00C91847">
      <w:pPr>
        <w:ind w:left="360"/>
      </w:pPr>
    </w:p>
    <w:p w14:paraId="2440263F" w14:textId="4C07F5F5" w:rsidR="00E52476" w:rsidRDefault="00E52476" w:rsidP="00C91847">
      <w:pPr>
        <w:ind w:left="360"/>
      </w:pPr>
    </w:p>
    <w:p w14:paraId="6873A53F" w14:textId="37975BA5" w:rsidR="00E52476" w:rsidRDefault="00E52476" w:rsidP="00C91847">
      <w:pPr>
        <w:ind w:left="360"/>
      </w:pPr>
    </w:p>
    <w:p w14:paraId="44A3A926" w14:textId="559CF956" w:rsidR="00E52476" w:rsidRDefault="00E52476" w:rsidP="00C91847">
      <w:pPr>
        <w:ind w:left="360"/>
      </w:pPr>
    </w:p>
    <w:p w14:paraId="02162C9E" w14:textId="27BA4ABE" w:rsidR="00E52476" w:rsidRDefault="00E52476" w:rsidP="00C91847">
      <w:pPr>
        <w:ind w:left="360"/>
      </w:pPr>
    </w:p>
    <w:p w14:paraId="30D22E59" w14:textId="0A48D637" w:rsidR="00E52476" w:rsidRDefault="00E52476" w:rsidP="00C91847">
      <w:pPr>
        <w:ind w:left="360"/>
      </w:pPr>
    </w:p>
    <w:p w14:paraId="5EE7C265" w14:textId="7C197328" w:rsidR="00E52476" w:rsidRDefault="00E52476" w:rsidP="00C91847">
      <w:pPr>
        <w:ind w:left="360"/>
      </w:pPr>
    </w:p>
    <w:p w14:paraId="30B89CFA" w14:textId="68913764" w:rsidR="00E52476" w:rsidRDefault="00E52476" w:rsidP="00E524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 Перспективно-тематическое планирование во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младшей группе</w:t>
      </w:r>
    </w:p>
    <w:tbl>
      <w:tblPr>
        <w:tblW w:w="10065" w:type="dxa"/>
        <w:tblInd w:w="-5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3969"/>
        <w:gridCol w:w="3544"/>
      </w:tblGrid>
      <w:tr w:rsidR="00E52476" w14:paraId="53C25745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AE0B6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B814E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C6959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E52476" w14:paraId="09D27D5D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AC709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E52476" w14:paraId="0524FDBE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00B22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природного материала «Грибочек» («Бабочка»)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819F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 временах года. Учить работать с природным материалом. Учить составлять композицию. Учить работать с клеем.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87032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Альбомный лист с изображением грибочка; природный материал (листики); клей ПВА; цветные карандаши.</w:t>
            </w:r>
          </w:p>
        </w:tc>
      </w:tr>
      <w:tr w:rsidR="00E52476" w14:paraId="4654FCF6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711C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геометрических фигур «Гусеница»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0E7A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геометрических фигурах. Учить составлять композицию. Развивать мелкую моторику.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33FD7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альбомного листа; кружочки из цветной бумаги; клей; цветные карандаши.</w:t>
            </w:r>
          </w:p>
        </w:tc>
      </w:tr>
      <w:tr w:rsidR="00E52476" w14:paraId="0F1E6809" w14:textId="77777777" w:rsidTr="00E52476">
        <w:trPr>
          <w:trHeight w:val="30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94BBF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Обрывная аппликация</w:t>
            </w:r>
          </w:p>
          <w:p w14:paraId="595BCB2E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«Осенние листочки»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9A06" w14:textId="77777777" w:rsidR="00E52476" w:rsidRDefault="00E5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аккуратно разрывать бумагу на кусочки разного размера и формы, приклеивать кусочки бумаги к картону, создавать изображение листопада, продолжать знакомство с «тёплыми» цветами (жёлтый, красный)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hideMark/>
          </w:tcPr>
          <w:p w14:paraId="46B7AAC0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Альбомный лист; Полоски цветной бумаги (красного, жёлтого, оранжевого цвета); клей.</w:t>
            </w:r>
          </w:p>
        </w:tc>
      </w:tr>
      <w:tr w:rsidR="00E52476" w14:paraId="1E2EE97A" w14:textId="77777777" w:rsidTr="00E52476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9E468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10C3A07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Обрывная аппликация</w:t>
            </w:r>
          </w:p>
          <w:p w14:paraId="7D1B0CFC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«Дождик, дождик – кап, кап, кап»</w:t>
            </w:r>
          </w:p>
          <w:p w14:paraId="11CE15DD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6B92" w14:textId="77777777" w:rsidR="00E52476" w:rsidRDefault="00E5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отрывать небольшие кусочки бумаги от большого, аккуратно приклеивать на картон. Пространственное освоение листа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hideMark/>
          </w:tcPr>
          <w:p w14:paraId="121080EE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½ Альбомного листа; Полоски из синей цветной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бумаги;  кисти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клей; цветные карандаши.</w:t>
            </w:r>
          </w:p>
        </w:tc>
      </w:tr>
      <w:tr w:rsidR="00E52476" w14:paraId="3EE6B179" w14:textId="77777777" w:rsidTr="00E52476">
        <w:trPr>
          <w:trHeight w:val="66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FBDF2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52476" w14:paraId="4AE54C78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3508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с элементами рисования «Облака»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49E76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композицию. Учить работать с клеем. Развивать мелкую моторику.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FEBCA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Альбомный лист; карандаши зеленого и синего цветов; клей ПВА; вата.</w:t>
            </w:r>
          </w:p>
        </w:tc>
      </w:tr>
      <w:tr w:rsidR="00E52476" w14:paraId="25EAAD39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784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скатанной бумаги «Барашек»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9153A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скатывать шарики из бумаги. Учить работать с клеем. Учить составлять композицию.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0341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альбомного листа с изображением барашка; клей ПВА; карандаши; фломастеры.</w:t>
            </w:r>
          </w:p>
        </w:tc>
      </w:tr>
      <w:tr w:rsidR="00E52476" w14:paraId="493772D6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421E6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</w:t>
            </w:r>
          </w:p>
          <w:p w14:paraId="34954541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«Черепашка»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E9A2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аккуратно клеем промазывать край скорлупы, наклеивать заготовки прижимая салфеткой, развивать мелкую моторику рук.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C348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Скорлупа от грецкого ореха; клей ПВА.</w:t>
            </w:r>
          </w:p>
        </w:tc>
      </w:tr>
      <w:tr w:rsidR="00E52476" w14:paraId="59EDC69C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D4F23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Пластилиновая мозаика</w:t>
            </w:r>
          </w:p>
          <w:p w14:paraId="1E11D1ED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осень»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F2D4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отрывать от большого кусок пластилина, маленький, сказывать шарик и приклеивать на лист бумаги.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85E12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Картон; заготовка ствола дерева; пластилин.</w:t>
            </w:r>
          </w:p>
        </w:tc>
      </w:tr>
      <w:tr w:rsidR="00E52476" w14:paraId="37C9E684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921FF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52476" w14:paraId="5D3FED6C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D163E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«Зима»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B1C85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композицию. Развивать мелкую моторику. Расширять знания о временах года.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1E58B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голубого цвета с изображением дерева без листвы; клей ПВА; вата.</w:t>
            </w:r>
          </w:p>
        </w:tc>
      </w:tr>
      <w:tr w:rsidR="00E52476" w14:paraId="78364739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41F99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кусочками ниток «Елочка»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D28D7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моторику. Учить заполнять фигуру. Закреплять умение аккуратно работать с клеем.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4AE7A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с изображением елочки; клей ПВА; нитки х/б зеленого цвета.</w:t>
            </w:r>
          </w:p>
        </w:tc>
      </w:tr>
      <w:tr w:rsidR="00E52476" w14:paraId="7B009E1A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74BCB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природного материала</w:t>
            </w:r>
          </w:p>
          <w:p w14:paraId="11038EC7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92E93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работать с природным материалом, учить соединять детали пластилином.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CA5C7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Шишки; пластилин.</w:t>
            </w:r>
          </w:p>
        </w:tc>
      </w:tr>
      <w:tr w:rsidR="00E52476" w14:paraId="4FEC1B8B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E5157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крупами</w:t>
            </w:r>
          </w:p>
          <w:p w14:paraId="5D436739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«Зимний пейзаж»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BCFC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выполнять объёмные аппликации из пенопласта, круп.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E9F2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Крупа манная; Голубой картон; клей ПВА.</w:t>
            </w:r>
          </w:p>
        </w:tc>
      </w:tr>
      <w:tr w:rsidR="00E52476" w14:paraId="2AF5E3DD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979E4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E52476" w14:paraId="34A42000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36C6D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аппликация из кружочков «Птички»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374F3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вырезать круг. Учить работать с ножницами. Учить составлять композицию.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A88EF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листа; клей; цветная бумага; ножницы</w:t>
            </w:r>
          </w:p>
        </w:tc>
      </w:tr>
      <w:tr w:rsidR="00E52476" w14:paraId="479C99BC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C7E6A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Бумажная пластика</w:t>
            </w:r>
          </w:p>
          <w:p w14:paraId="383A56E4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«Забавные зайчата»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42D0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со способом склеивания игрушек из колец развой вылечены.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FB12B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из белой бумаги разной величины; клей</w:t>
            </w:r>
          </w:p>
        </w:tc>
      </w:tr>
      <w:tr w:rsidR="00E52476" w14:paraId="62F28E4E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29657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«Дерево в инее»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E67AB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изображать иней кончиком кисти на ветках дерева, используя «манную» краску. Закреплять навык работы кистью, умение изображать «голое» дерево с помощью ватной палочки. Развивать моторику рук, внимание, ориентировку на листе, точность движений, творчество. Воспитывать чувство красоты, желание помочь – украсить дерево.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BB959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«Манная» краска (клей ПВА, манка), гуашь коричневая, кисть, ватная палочка, салфетка, альбомный лист в синих тонах, образец, картины деревьев в инее,</w:t>
            </w:r>
          </w:p>
        </w:tc>
      </w:tr>
      <w:tr w:rsidR="00E52476" w14:paraId="4FAC8E65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A33A9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52476" w14:paraId="5B0EBE57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F94C8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аппликация «Божьи коровки»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B793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вырезать круг. Развивать мелкую моторику. Учить составлять композицию. Учить дополнять композицию деталями.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56A6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листа; цветная бумага; клей; ножницы; цветные карандаши.</w:t>
            </w:r>
          </w:p>
        </w:tc>
      </w:tr>
      <w:tr w:rsidR="00E52476" w14:paraId="668DC514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8F04C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пальчиками</w:t>
            </w:r>
          </w:p>
          <w:p w14:paraId="6F17904A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«Рябинка»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74A4F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Продолжать знакомить с нетрадиционной изобразительной техникой рисования пальчиками. Учить наносить ритмично и равномерно точки на поверхность бумаги. Закрепить умение ровно закрашивать заданную поверхность, окунать кисть в краску по мере необходимости, хорошо ее промывать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ABA67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Гуашь, салфетки, бумага с изображением контура рябины.</w:t>
            </w:r>
          </w:p>
        </w:tc>
      </w:tr>
      <w:tr w:rsidR="00E52476" w14:paraId="7CA2D85B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E6AED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«Браслет из пуговиц»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8FE0E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нанизывая пуговицы на резинку, составлять браслет из пуговиц 2-х цветов, чередуя их.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757DF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Пуговицы;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резиночка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52476" w14:paraId="0756788F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30CCE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для папы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EE42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моторику. Учить составлять композицию. Воспитывать патриотические чувства. Расширять знания о государственных праздниках.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25652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Альбомный лист; клей ПВА; цветная бумага; цветные карандаши.</w:t>
            </w:r>
          </w:p>
        </w:tc>
      </w:tr>
      <w:tr w:rsidR="00E52476" w14:paraId="2B0783B3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BC7AA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52476" w14:paraId="7E6E5336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433AE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ватных палочек «Ромашки для мамы»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F8941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композицию. Развивать мелкую моторику. Учить аккуратности при работе с клеем.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163CB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синего цвета; ватные палочки; цветная бумага; клей ПВА; ножницы; пластилин.</w:t>
            </w:r>
          </w:p>
        </w:tc>
      </w:tr>
      <w:tr w:rsidR="00E52476" w14:paraId="72323098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B311B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скатанной бумаги «Цветик-семицветик»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7C7A1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моторику. Учить составлять композицию. Учить аккуратно работать с клеем.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237C4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розового цвета; клей ПВА; цветная бумага; ножницы.</w:t>
            </w:r>
          </w:p>
        </w:tc>
      </w:tr>
      <w:tr w:rsidR="00E52476" w14:paraId="6C3A85B4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F219F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«Вышла курочка хохлатка с нею жёлтые цыплятки»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9818A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аккуратно и последовательно выполнять работу: скатывать из салфетки комочки, обмакивать их в клей и выкладывать по контуру. Развивать цветовое восприятие. Формировать представление о домашних птицах.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B6E7E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 ПВА; Шаблон курочки с цыплятами; Жёлтая цветная бумага.</w:t>
            </w:r>
          </w:p>
        </w:tc>
      </w:tr>
      <w:tr w:rsidR="00E52476" w14:paraId="4CFF8637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8317F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52476" w14:paraId="12EF2D12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CC4D9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проса «Цыпленок»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87CA5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аккуратно работать с клеем. Учить работать над композицией. Развивать мелкую моторику.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2882F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картона; просо; клей ПВА; фломастеры.</w:t>
            </w:r>
          </w:p>
        </w:tc>
      </w:tr>
      <w:tr w:rsidR="00E52476" w14:paraId="20A8EE67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5A4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Аппликация из геометрических фигур</w:t>
            </w:r>
          </w:p>
          <w:p w14:paraId="4130E712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«Ракета летит в космос»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D6600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детей, используя образец воспитателя выкладывать из геометрических фигур ракету и наклеивать ее на лист картона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3EA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Вырезанные геометрические фигуры: прямоугольник, треугольник, круги, образец ракеты.</w:t>
            </w:r>
          </w:p>
        </w:tc>
      </w:tr>
      <w:tr w:rsidR="00E52476" w14:paraId="12495CE3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EA975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аппликация «Цветы»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79E49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вырезать круг. Развивать мелкую моторику. Учить составлять композицию.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01382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листа; цветная бумага; клей; ножницы.</w:t>
            </w:r>
          </w:p>
        </w:tc>
      </w:tr>
      <w:tr w:rsidR="00E52476" w14:paraId="21CD361F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D3134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Аппликация с элементами оригами</w:t>
            </w:r>
          </w:p>
          <w:p w14:paraId="14D56F56" w14:textId="77777777" w:rsidR="00E52476" w:rsidRDefault="00E52476">
            <w:pPr>
              <w:pStyle w:val="c19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Style w:val="c21"/>
                <w:color w:val="000000"/>
                <w:sz w:val="28"/>
                <w:szCs w:val="28"/>
                <w:lang w:eastAsia="en-US"/>
              </w:rPr>
              <w:t>«Белые кораблики»</w:t>
            </w:r>
          </w:p>
          <w:p w14:paraId="5B1CE8BE" w14:textId="77777777" w:rsidR="00E52476" w:rsidRDefault="00E52476">
            <w:pPr>
              <w:pStyle w:val="c26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Style w:val="c21"/>
                <w:color w:val="000000"/>
                <w:sz w:val="28"/>
                <w:szCs w:val="28"/>
                <w:lang w:eastAsia="en-US"/>
              </w:rPr>
              <w:t>(коллективная работа)</w:t>
            </w:r>
          </w:p>
          <w:p w14:paraId="7F19AB31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985C4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составлять изображение кораблика из готовых форм (трапеций и треугольников разного размера)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Формировать умение свободно размещать детали, аккуратно приклеивать, хорошо промазывать края деталей, пользоваться салфеткой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D798F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Тонированный лист бумаги, заготовки для корабликов из цветной бумаги, клей, кисти, салфетки.</w:t>
            </w:r>
          </w:p>
        </w:tc>
      </w:tr>
      <w:tr w:rsidR="00E52476" w14:paraId="5C159934" w14:textId="77777777" w:rsidTr="00E52476">
        <w:tc>
          <w:tcPr>
            <w:tcW w:w="10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20E90" w14:textId="77777777" w:rsidR="00E52476" w:rsidRDefault="00E524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52476" w14:paraId="7CFD4A4C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3598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аппликация «Одуванчик»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D55C5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рук. Учить работать с клеем. Учить составлять композицию.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05157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листа картона; клей ПВА; помпоны желтого цвета; цветная бумага зеленого цвета; шерстяные нитки зеленого цвета; ножницы.</w:t>
            </w:r>
          </w:p>
        </w:tc>
      </w:tr>
      <w:tr w:rsidR="00E52476" w14:paraId="6E3BDD82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841B1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«Праздничный салют»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CF558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технике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Наклеивание бумажных шариков на подготовленный тёмный фон (разноцветные огоньки салюта в небе). Развивать чувство ритма.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D2D33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бумага; Картон; клей ПВА.</w:t>
            </w:r>
          </w:p>
        </w:tc>
      </w:tr>
      <w:tr w:rsidR="00E52476" w14:paraId="3D1AF0B3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DB838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аппликация «Чудо – птица»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0F6B6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вырезать из бумаги. Учить работать с ножницами. Учить составлять композицию.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5911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½ альбомного листа; клей; ножницы; цветная бумага; фломастеры.</w:t>
            </w:r>
          </w:p>
        </w:tc>
      </w:tr>
      <w:tr w:rsidR="00E52476" w14:paraId="3B27CC8F" w14:textId="77777777" w:rsidTr="00E52476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0CD5B" w14:textId="77777777" w:rsidR="00E52476" w:rsidRDefault="00E52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втулками .</w:t>
            </w:r>
            <w:proofErr w:type="gramEnd"/>
          </w:p>
          <w:p w14:paraId="4722FD17" w14:textId="77777777" w:rsidR="00E52476" w:rsidRDefault="00E5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«Поляна одуванчиков»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43DD0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передавать образ одуванчика в совместной работе, закреплять приемы печатания. Закреплять умение в аккуратном наклеивании листьев и стебелька.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421F6" w14:textId="77777777" w:rsidR="00E52476" w:rsidRDefault="00E524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½ альбомного листа. Желтая гуашь. Кисточка для клея. Клей ПВА. Тряпочка, клеенка. Кисточка для рисования. Вырезанные элементы листьев, стеблей.</w:t>
            </w:r>
          </w:p>
        </w:tc>
      </w:tr>
    </w:tbl>
    <w:p w14:paraId="00DF5CE6" w14:textId="77777777" w:rsidR="00E52476" w:rsidRDefault="00E52476" w:rsidP="00E524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FB99F5" w14:textId="77777777" w:rsidR="00E52476" w:rsidRDefault="00E52476" w:rsidP="00E52476">
      <w:pPr>
        <w:rPr>
          <w:rFonts w:ascii="Times New Roman" w:hAnsi="Times New Roman" w:cs="Times New Roman"/>
          <w:sz w:val="28"/>
          <w:szCs w:val="28"/>
        </w:rPr>
      </w:pPr>
    </w:p>
    <w:p w14:paraId="7763B6E5" w14:textId="73B76FB2" w:rsidR="00E52476" w:rsidRDefault="00E52476" w:rsidP="00C91847">
      <w:pPr>
        <w:ind w:left="360"/>
      </w:pPr>
    </w:p>
    <w:p w14:paraId="5F44F573" w14:textId="73892B4B" w:rsidR="00FD0A12" w:rsidRDefault="00FD0A12" w:rsidP="00C91847">
      <w:pPr>
        <w:ind w:left="360"/>
      </w:pPr>
    </w:p>
    <w:p w14:paraId="704ED960" w14:textId="1BF61EE7" w:rsidR="00FD0A12" w:rsidRDefault="00FD0A12" w:rsidP="00C91847">
      <w:pPr>
        <w:ind w:left="360"/>
      </w:pPr>
    </w:p>
    <w:p w14:paraId="4C0C5477" w14:textId="10113D30" w:rsidR="00FD0A12" w:rsidRDefault="00FD0A12" w:rsidP="00C91847">
      <w:pPr>
        <w:ind w:left="360"/>
      </w:pPr>
    </w:p>
    <w:p w14:paraId="006519C2" w14:textId="4199C73F" w:rsidR="00FD0A12" w:rsidRDefault="00FD0A12" w:rsidP="00C91847">
      <w:pPr>
        <w:ind w:left="360"/>
      </w:pPr>
    </w:p>
    <w:p w14:paraId="437D9654" w14:textId="43FCDF98" w:rsidR="00FD0A12" w:rsidRDefault="00FD0A12" w:rsidP="00C91847">
      <w:pPr>
        <w:ind w:left="360"/>
      </w:pPr>
    </w:p>
    <w:p w14:paraId="571AA435" w14:textId="341A64DD" w:rsidR="00FD0A12" w:rsidRDefault="00FD0A12" w:rsidP="00C91847">
      <w:pPr>
        <w:ind w:left="360"/>
      </w:pPr>
    </w:p>
    <w:p w14:paraId="739C436E" w14:textId="4CD3C84C" w:rsidR="00FD0A12" w:rsidRDefault="00FD0A12" w:rsidP="00C91847">
      <w:pPr>
        <w:ind w:left="360"/>
      </w:pPr>
    </w:p>
    <w:p w14:paraId="73B7F6D4" w14:textId="73852071" w:rsidR="00FD0A12" w:rsidRDefault="00FD0A12" w:rsidP="00C91847">
      <w:pPr>
        <w:ind w:left="360"/>
      </w:pPr>
    </w:p>
    <w:p w14:paraId="553A91F3" w14:textId="42FDFDB4" w:rsidR="00FD0A12" w:rsidRDefault="00FD0A12" w:rsidP="00C91847">
      <w:pPr>
        <w:ind w:left="360"/>
      </w:pPr>
    </w:p>
    <w:p w14:paraId="24FAC7D8" w14:textId="43D1810F" w:rsidR="00FD0A12" w:rsidRDefault="00FD0A12" w:rsidP="00C91847">
      <w:pPr>
        <w:ind w:left="360"/>
      </w:pPr>
    </w:p>
    <w:p w14:paraId="5576B1F2" w14:textId="45958654" w:rsidR="00FD0A12" w:rsidRDefault="00FD0A12" w:rsidP="00C91847">
      <w:pPr>
        <w:ind w:left="360"/>
      </w:pPr>
    </w:p>
    <w:p w14:paraId="144F1032" w14:textId="278E334E" w:rsidR="00FD0A12" w:rsidRDefault="00FD0A12" w:rsidP="00766EA8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EA8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="00766EA8" w:rsidRPr="00766EA8">
        <w:rPr>
          <w:rFonts w:ascii="Times New Roman" w:hAnsi="Times New Roman" w:cs="Times New Roman"/>
          <w:b/>
          <w:bCs/>
          <w:sz w:val="28"/>
          <w:szCs w:val="28"/>
        </w:rPr>
        <w:t>Учебно- методический комплекс обеспечения реализации программы</w:t>
      </w:r>
      <w:r w:rsidR="00766EA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B18DAE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группы соответствует:</w:t>
      </w:r>
    </w:p>
    <w:p w14:paraId="1F953DF4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требованиям, определяемым в соответствии с санитарно-эпидемиологическими правилами и нормативами;</w:t>
      </w:r>
    </w:p>
    <w:p w14:paraId="3B76894A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требованиям, определяемым в соответствии с правилами пожарной безопасности;</w:t>
      </w:r>
    </w:p>
    <w:p w14:paraId="4D7DB8F1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требованиям к средствам обучения и воспитания в соответствии с возрастом и индивидуальными особенностями развития детей;</w:t>
      </w:r>
    </w:p>
    <w:p w14:paraId="6B2CE651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оснащенности помещений развивающей предметно-пространственной средой;</w:t>
      </w:r>
    </w:p>
    <w:p w14:paraId="348C996D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требованиям к материально-техническому обеспечению программы (учебно-методический комплект, оборудование, оснащение методической литературой</w:t>
      </w:r>
    </w:p>
    <w:p w14:paraId="10E6C8F0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коробочки с крупой;</w:t>
      </w:r>
    </w:p>
    <w:p w14:paraId="00B7469B" w14:textId="77777777" w:rsidR="00766EA8" w:rsidRP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шнуровки, </w:t>
      </w:r>
      <w:proofErr w:type="spellStart"/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мозаики;</w:t>
      </w:r>
    </w:p>
    <w:p w14:paraId="121C4A41" w14:textId="2483A547" w:rsidR="00766EA8" w:rsidRDefault="00766EA8" w:rsidP="00766E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комплекты для изобразительного творчества (пластилин, краски, фломастеры, цветные карандаши, коврики для лепки, салфетки для рук и т.п.</w:t>
      </w:r>
    </w:p>
    <w:p w14:paraId="69684BCA" w14:textId="1E076398" w:rsidR="0029536C" w:rsidRDefault="0029536C" w:rsidP="002953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Материально- техническое обеспечение.</w:t>
      </w:r>
    </w:p>
    <w:p w14:paraId="1C848F25" w14:textId="54F7D9B3" w:rsidR="0029536C" w:rsidRPr="00EC268B" w:rsidRDefault="00721E5E" w:rsidP="00EC26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(группа), отводимое для занятий отвечает санитарно- гигиеническим требованиям (сухое, фильтруемое, светлое с площадью</w:t>
      </w:r>
      <w:r w:rsidR="004908E6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достаточной для проведения занятий.)</w:t>
      </w:r>
    </w:p>
    <w:p w14:paraId="43677F78" w14:textId="03DD1421" w:rsidR="004908E6" w:rsidRPr="00EC268B" w:rsidRDefault="004908E6" w:rsidP="00EC26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 наглядные пособия </w:t>
      </w:r>
      <w:r w:rsidR="004D045F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подготавливаются</w:t>
      </w:r>
      <w:r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каждой теме. Используется ИКТ.</w:t>
      </w:r>
    </w:p>
    <w:p w14:paraId="3F26C678" w14:textId="5665BE7A" w:rsidR="004908E6" w:rsidRDefault="004908E6" w:rsidP="002953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создана материально- техническа</w:t>
      </w:r>
      <w:r w:rsidR="004D72DA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база: Специальное </w:t>
      </w:r>
      <w:r w:rsidR="004D045F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="004D72DA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(мольберты, стеллажи, шкафы, возможность организовывать выставки детских работ) и </w:t>
      </w:r>
      <w:r w:rsidR="00CF5C01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художественные материалы. Группа оснащена </w:t>
      </w:r>
      <w:r w:rsidR="004D045F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CF5C01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методической литературой, </w:t>
      </w:r>
      <w:r w:rsidR="00EC268B" w:rsidRPr="00EC2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 дидактическими пособиями.</w:t>
      </w:r>
    </w:p>
    <w:p w14:paraId="184926AA" w14:textId="208AAC82" w:rsidR="00EC268B" w:rsidRPr="00766EA8" w:rsidRDefault="00EC268B" w:rsidP="00EC26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r w:rsidR="00ED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аппликаций</w:t>
      </w:r>
      <w:r w:rsidR="00854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Кле</w:t>
      </w:r>
      <w:r w:rsidR="00ED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854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ПВА, клей карандаш, салфетки для рук, картон плотный, картон цветной, цветная бумага, крупа разного вида</w:t>
      </w:r>
      <w:r w:rsidR="00ED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8A4AC8" w14:textId="7490FC79" w:rsidR="00ED4874" w:rsidRDefault="00ED4874" w:rsidP="00ED48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Список источников и используемая литература</w:t>
      </w:r>
    </w:p>
    <w:p w14:paraId="5D639A32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Творим и мастерим. Ручной труд в детском саду и дома. Для занятий с детьми 4-7 лет. Л.В.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М.: Мозаика-Синтез, 2010</w:t>
      </w:r>
    </w:p>
    <w:p w14:paraId="511F4B34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Трудовое воспитание в детском саду. Программа и методические рекомендации для работы с детьми 2-7 лет. Т.С. Комарова, Л.В.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Л.Ю. Павлова, - М.: Синтез, 2005</w:t>
      </w:r>
    </w:p>
    <w:p w14:paraId="3894D7F7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 и рукотворный мир. Педагогическая технология. М.В.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Крулехт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СПб.: Детство-Пресс,2003</w:t>
      </w:r>
    </w:p>
    <w:p w14:paraId="412E02E9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художественного воспитания, обучения и развития детей 2-7 лет «Цветные ладошки». И.А. Лыкова, - М.: Карапуз</w:t>
      </w:r>
    </w:p>
    <w:p w14:paraId="1D3278DE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с дошкольниками по конструированию и ручному труду. Авторская программа. Л.В.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М.: Совершенство, 1999</w:t>
      </w:r>
    </w:p>
    <w:p w14:paraId="3453966B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дизайн.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Г.Н. Давыдова</w:t>
      </w:r>
    </w:p>
    <w:p w14:paraId="05BE6270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и ручной труд в детском саду. Пособие для воспитателей. Л.В.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М.: Просвещение, 1990</w:t>
      </w:r>
    </w:p>
    <w:p w14:paraId="73D314D0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Объемная аппликация Петрова И.М. – СПб.: Детство-Пресс, 2007</w:t>
      </w:r>
    </w:p>
    <w:p w14:paraId="03D25D43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Рукотворный мир. Сценарии игр-занятий для дошкольников. О.В.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М.: Сфера, 2001</w:t>
      </w:r>
    </w:p>
    <w:p w14:paraId="385083D2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с детьми дошкольного возраста: Нетрадиционные техники, планирование, конспекты занятий / Под ред. Р.Г. Казаковой - М.: ТЦ Сфера, 2004</w:t>
      </w:r>
    </w:p>
    <w:p w14:paraId="03DDD6C6" w14:textId="77777777" w:rsidR="00ED4874" w:rsidRDefault="00ED4874" w:rsidP="00ED487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Пособие для занятий с детьми / Авт.-сост.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Белошистая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О.Г. Жукова – М.: АРКТИ, 2006</w:t>
      </w:r>
    </w:p>
    <w:p w14:paraId="1552F169" w14:textId="77777777" w:rsidR="00766EA8" w:rsidRPr="00766EA8" w:rsidRDefault="00766EA8" w:rsidP="00766EA8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66EA8" w:rsidRPr="0076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0167E"/>
    <w:multiLevelType w:val="hybridMultilevel"/>
    <w:tmpl w:val="07244904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1726A4C"/>
    <w:multiLevelType w:val="hybridMultilevel"/>
    <w:tmpl w:val="7DA6B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35208"/>
    <w:multiLevelType w:val="hybridMultilevel"/>
    <w:tmpl w:val="7F2A0B6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7610965"/>
    <w:multiLevelType w:val="hybridMultilevel"/>
    <w:tmpl w:val="34D42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C151F"/>
    <w:multiLevelType w:val="multilevel"/>
    <w:tmpl w:val="D00E2BEE"/>
    <w:lvl w:ilvl="0">
      <w:start w:val="1"/>
      <w:numFmt w:val="decimal"/>
      <w:lvlText w:val="%1"/>
      <w:lvlJc w:val="left"/>
      <w:pPr>
        <w:ind w:left="410" w:hanging="410"/>
      </w:pPr>
    </w:lvl>
    <w:lvl w:ilvl="1">
      <w:start w:val="1"/>
      <w:numFmt w:val="decimal"/>
      <w:lvlText w:val="%1.%2"/>
      <w:lvlJc w:val="left"/>
      <w:pPr>
        <w:ind w:left="410" w:hanging="4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339B7573"/>
    <w:multiLevelType w:val="hybridMultilevel"/>
    <w:tmpl w:val="0EA8BEC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3A548B4"/>
    <w:multiLevelType w:val="hybridMultilevel"/>
    <w:tmpl w:val="B8E6F75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B2E5D"/>
    <w:multiLevelType w:val="hybridMultilevel"/>
    <w:tmpl w:val="ABD0D44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4C6172DC"/>
    <w:multiLevelType w:val="hybridMultilevel"/>
    <w:tmpl w:val="CC72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17A70"/>
    <w:multiLevelType w:val="hybridMultilevel"/>
    <w:tmpl w:val="977AC39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DE77DDB"/>
    <w:multiLevelType w:val="hybridMultilevel"/>
    <w:tmpl w:val="0862F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963AF"/>
    <w:multiLevelType w:val="hybridMultilevel"/>
    <w:tmpl w:val="F1F4B0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76EC1"/>
    <w:multiLevelType w:val="multilevel"/>
    <w:tmpl w:val="45EC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1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1B"/>
    <w:rsid w:val="00016FBD"/>
    <w:rsid w:val="00034B00"/>
    <w:rsid w:val="00044860"/>
    <w:rsid w:val="00052E2D"/>
    <w:rsid w:val="000611D8"/>
    <w:rsid w:val="001636A4"/>
    <w:rsid w:val="00186316"/>
    <w:rsid w:val="001D5588"/>
    <w:rsid w:val="001F1C4B"/>
    <w:rsid w:val="0029536C"/>
    <w:rsid w:val="002F485D"/>
    <w:rsid w:val="00366442"/>
    <w:rsid w:val="00376968"/>
    <w:rsid w:val="003A326C"/>
    <w:rsid w:val="003B2FF1"/>
    <w:rsid w:val="003C5D12"/>
    <w:rsid w:val="003F56FE"/>
    <w:rsid w:val="003F6E49"/>
    <w:rsid w:val="00427B32"/>
    <w:rsid w:val="004908E6"/>
    <w:rsid w:val="004D045F"/>
    <w:rsid w:val="004D72DA"/>
    <w:rsid w:val="005935C7"/>
    <w:rsid w:val="005D7987"/>
    <w:rsid w:val="005F5043"/>
    <w:rsid w:val="006145D4"/>
    <w:rsid w:val="006E1736"/>
    <w:rsid w:val="00702E4B"/>
    <w:rsid w:val="00721E5E"/>
    <w:rsid w:val="007251BD"/>
    <w:rsid w:val="007632A2"/>
    <w:rsid w:val="00766EA8"/>
    <w:rsid w:val="00804677"/>
    <w:rsid w:val="008202C1"/>
    <w:rsid w:val="0082085E"/>
    <w:rsid w:val="008463F1"/>
    <w:rsid w:val="00854AB5"/>
    <w:rsid w:val="00861CFB"/>
    <w:rsid w:val="008654C8"/>
    <w:rsid w:val="00884C5F"/>
    <w:rsid w:val="008B5A17"/>
    <w:rsid w:val="008F3C49"/>
    <w:rsid w:val="00910180"/>
    <w:rsid w:val="00922CD7"/>
    <w:rsid w:val="009C51E4"/>
    <w:rsid w:val="009C67ED"/>
    <w:rsid w:val="009F35E1"/>
    <w:rsid w:val="009F6085"/>
    <w:rsid w:val="009F63C7"/>
    <w:rsid w:val="00A30040"/>
    <w:rsid w:val="00AD64E5"/>
    <w:rsid w:val="00B62945"/>
    <w:rsid w:val="00C03D56"/>
    <w:rsid w:val="00C3313F"/>
    <w:rsid w:val="00C91847"/>
    <w:rsid w:val="00C976AD"/>
    <w:rsid w:val="00CA5EE6"/>
    <w:rsid w:val="00CF5C01"/>
    <w:rsid w:val="00D0449C"/>
    <w:rsid w:val="00D31E0E"/>
    <w:rsid w:val="00D4767D"/>
    <w:rsid w:val="00DA7CCD"/>
    <w:rsid w:val="00DE38B7"/>
    <w:rsid w:val="00DF0A6B"/>
    <w:rsid w:val="00E23B1B"/>
    <w:rsid w:val="00E31FE8"/>
    <w:rsid w:val="00E52476"/>
    <w:rsid w:val="00EA3468"/>
    <w:rsid w:val="00EA7E49"/>
    <w:rsid w:val="00EC268B"/>
    <w:rsid w:val="00ED4874"/>
    <w:rsid w:val="00F57A4E"/>
    <w:rsid w:val="00F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B5CA"/>
  <w15:chartTrackingRefBased/>
  <w15:docId w15:val="{622C1117-2A50-4452-9FFB-7E83C79A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A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2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3D56"/>
    <w:pPr>
      <w:ind w:left="720"/>
      <w:contextualSpacing/>
    </w:pPr>
  </w:style>
  <w:style w:type="paragraph" w:customStyle="1" w:styleId="c30">
    <w:name w:val="c30"/>
    <w:basedOn w:val="a"/>
    <w:rsid w:val="008F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8F3C49"/>
  </w:style>
  <w:style w:type="character" w:customStyle="1" w:styleId="c1">
    <w:name w:val="c1"/>
    <w:basedOn w:val="a0"/>
    <w:rsid w:val="008F3C49"/>
  </w:style>
  <w:style w:type="paragraph" w:customStyle="1" w:styleId="c11">
    <w:name w:val="c11"/>
    <w:basedOn w:val="a"/>
    <w:rsid w:val="008F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3C49"/>
  </w:style>
  <w:style w:type="paragraph" w:styleId="a5">
    <w:name w:val="Normal (Web)"/>
    <w:basedOn w:val="a"/>
    <w:uiPriority w:val="99"/>
    <w:semiHidden/>
    <w:unhideWhenUsed/>
    <w:rsid w:val="003F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5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5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52476"/>
  </w:style>
  <w:style w:type="character" w:customStyle="1" w:styleId="c2">
    <w:name w:val="c2"/>
    <w:basedOn w:val="a0"/>
    <w:rsid w:val="00E52476"/>
  </w:style>
  <w:style w:type="paragraph" w:styleId="a6">
    <w:name w:val="Balloon Text"/>
    <w:basedOn w:val="a"/>
    <w:link w:val="a7"/>
    <w:uiPriority w:val="99"/>
    <w:semiHidden/>
    <w:unhideWhenUsed/>
    <w:rsid w:val="00DA7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4517</Words>
  <Characters>25749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3</cp:revision>
  <cp:lastPrinted>2022-12-08T08:00:00Z</cp:lastPrinted>
  <dcterms:created xsi:type="dcterms:W3CDTF">2022-12-08T05:20:00Z</dcterms:created>
  <dcterms:modified xsi:type="dcterms:W3CDTF">2022-12-08T08:25:00Z</dcterms:modified>
</cp:coreProperties>
</file>